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FF" w:rsidRPr="00687E72" w:rsidRDefault="006075FF" w:rsidP="006075FF">
      <w:pPr>
        <w:bidi w:val="0"/>
        <w:jc w:val="center"/>
        <w:rPr>
          <w:rFonts w:ascii="Book Antiqua" w:hAnsi="Book Antiqua"/>
          <w:b/>
          <w:bCs/>
          <w:lang w:val="ru-RU"/>
        </w:rPr>
      </w:pPr>
      <w:r w:rsidRPr="00687E72">
        <w:rPr>
          <w:rFonts w:ascii="Book Antiqua" w:hAnsi="Book Antiqua"/>
          <w:b/>
          <w:bCs/>
          <w:lang w:val="ru-RU"/>
        </w:rPr>
        <w:t>С именем Аллаха Милостивого, Милосердного.</w:t>
      </w:r>
    </w:p>
    <w:p w:rsidR="006075FF" w:rsidRPr="00687E72" w:rsidRDefault="006075FF" w:rsidP="006075FF">
      <w:pPr>
        <w:bidi w:val="0"/>
        <w:jc w:val="center"/>
        <w:rPr>
          <w:rFonts w:ascii="Book Antiqua" w:hAnsi="Book Antiqua"/>
          <w:b/>
          <w:bCs/>
          <w:lang w:val="ru-RU"/>
        </w:rPr>
      </w:pPr>
    </w:p>
    <w:p w:rsidR="006075FF" w:rsidRDefault="006075FF" w:rsidP="006075FF">
      <w:pPr>
        <w:bidi w:val="0"/>
        <w:jc w:val="center"/>
        <w:rPr>
          <w:rFonts w:ascii="Book Antiqua" w:hAnsi="Book Antiqua"/>
          <w:b/>
          <w:bCs/>
          <w:lang w:val="ru-RU"/>
        </w:rPr>
      </w:pPr>
      <w:r w:rsidRPr="00687E72">
        <w:rPr>
          <w:rFonts w:ascii="Book Antiqua" w:hAnsi="Book Antiqua"/>
          <w:b/>
          <w:bCs/>
          <w:lang w:val="ru-RU"/>
        </w:rPr>
        <w:t>Ответы на вопросы по книге</w:t>
      </w:r>
      <w:r w:rsidRPr="006075FF">
        <w:rPr>
          <w:rFonts w:ascii="Book Antiqua" w:hAnsi="Book Antiqua"/>
          <w:b/>
          <w:bCs/>
          <w:lang w:val="ru-RU"/>
        </w:rPr>
        <w:t xml:space="preserve"> </w:t>
      </w:r>
      <w:r>
        <w:rPr>
          <w:rFonts w:ascii="Book Antiqua" w:hAnsi="Book Antiqua"/>
          <w:b/>
          <w:bCs/>
          <w:lang w:val="ru-RU"/>
        </w:rPr>
        <w:t xml:space="preserve">"Мукаддима фи усули т-тафсир" </w:t>
      </w:r>
    </w:p>
    <w:p w:rsidR="00EB4560" w:rsidRDefault="006075FF" w:rsidP="006075FF">
      <w:pPr>
        <w:bidi w:val="0"/>
        <w:jc w:val="center"/>
        <w:rPr>
          <w:lang w:val="ru-RU" w:bidi="ar-YE"/>
        </w:rPr>
      </w:pPr>
      <w:r>
        <w:rPr>
          <w:rFonts w:ascii="Book Antiqua" w:hAnsi="Book Antiqua"/>
          <w:b/>
          <w:bCs/>
          <w:lang w:val="ru-RU"/>
        </w:rPr>
        <w:t>шейх уль-Ислама</w:t>
      </w:r>
      <w:proofErr w:type="gramStart"/>
      <w:r>
        <w:rPr>
          <w:rFonts w:ascii="Book Antiqua" w:hAnsi="Book Antiqua"/>
          <w:b/>
          <w:bCs/>
          <w:lang w:val="ru-RU"/>
        </w:rPr>
        <w:t xml:space="preserve"> И</w:t>
      </w:r>
      <w:proofErr w:type="gramEnd"/>
      <w:r>
        <w:rPr>
          <w:rFonts w:ascii="Book Antiqua" w:hAnsi="Book Antiqua"/>
          <w:b/>
          <w:bCs/>
          <w:lang w:val="ru-RU"/>
        </w:rPr>
        <w:t>бн Теймии.</w:t>
      </w:r>
    </w:p>
    <w:p w:rsidR="00D37625" w:rsidRDefault="00D37625" w:rsidP="00D37625">
      <w:pPr>
        <w:bidi w:val="0"/>
        <w:jc w:val="center"/>
        <w:rPr>
          <w:lang w:val="ru-RU" w:bidi="ar-YE"/>
        </w:rPr>
      </w:pPr>
    </w:p>
    <w:p w:rsidR="006075FF" w:rsidRPr="0079687D" w:rsidRDefault="006075FF" w:rsidP="00C56D47">
      <w:pPr>
        <w:bidi w:val="0"/>
        <w:jc w:val="lowKashida"/>
        <w:rPr>
          <w:rFonts w:ascii="Book Antiqua" w:hAnsi="Book Antiqua"/>
          <w:sz w:val="20"/>
          <w:szCs w:val="20"/>
          <w:lang w:val="ru-RU" w:bidi="ar-YE"/>
        </w:rPr>
      </w:pPr>
      <w:r w:rsidRPr="00326164">
        <w:rPr>
          <w:rFonts w:ascii="Book Antiqua" w:hAnsi="Book Antiqua"/>
          <w:sz w:val="20"/>
          <w:szCs w:val="20"/>
          <w:lang w:val="ru-RU"/>
        </w:rPr>
        <w:t xml:space="preserve">1. </w:t>
      </w:r>
      <w:r w:rsidR="00326164" w:rsidRPr="00326164">
        <w:rPr>
          <w:rFonts w:ascii="Book Antiqua" w:hAnsi="Book Antiqua"/>
          <w:sz w:val="20"/>
          <w:szCs w:val="20"/>
          <w:lang w:val="ru-RU"/>
        </w:rPr>
        <w:t xml:space="preserve">Слова Аллаха: </w:t>
      </w:r>
      <w:r w:rsidR="00326164" w:rsidRPr="00326164">
        <w:rPr>
          <w:rFonts w:ascii="Book Antiqua" w:hAnsi="Book Antiqua"/>
          <w:b/>
          <w:bCs/>
          <w:sz w:val="20"/>
          <w:szCs w:val="20"/>
          <w:lang w:val="ru-RU"/>
        </w:rPr>
        <w:t>"</w:t>
      </w:r>
      <w:r w:rsidR="00326164" w:rsidRPr="00326164">
        <w:rPr>
          <w:rFonts w:ascii="Book Antiqua" w:hAnsi="Book Antiqua"/>
          <w:b/>
          <w:bCs/>
          <w:color w:val="000000"/>
          <w:sz w:val="20"/>
          <w:szCs w:val="20"/>
          <w:lang w:val="ru-RU"/>
        </w:rPr>
        <w:t xml:space="preserve">Разве ты не видишь, как Аллах приводит притчи? Прекрасное слово подобно прекрасному дереву, корни которого прочны, а ветви восходят к небу. Оно плодоносит каждый миг с дозволения своего Господа. Аллах приводит людям притчи, – быть может, они помянут назидание" </w:t>
      </w:r>
      <w:r w:rsidR="00326164" w:rsidRPr="00326164">
        <w:rPr>
          <w:rFonts w:ascii="Book Antiqua" w:hAnsi="Book Antiqua"/>
          <w:color w:val="000000"/>
          <w:sz w:val="20"/>
          <w:szCs w:val="20"/>
          <w:lang w:val="ru-RU"/>
        </w:rPr>
        <w:t xml:space="preserve">(14: 24-25), а также: </w:t>
      </w:r>
      <w:r w:rsidR="00326164" w:rsidRPr="00326164">
        <w:rPr>
          <w:rFonts w:ascii="Book Antiqua" w:hAnsi="Book Antiqua"/>
          <w:b/>
          <w:bCs/>
          <w:sz w:val="20"/>
          <w:szCs w:val="20"/>
          <w:lang w:val="ru-RU"/>
        </w:rPr>
        <w:t>"</w:t>
      </w:r>
      <w:r w:rsidR="00326164" w:rsidRPr="00326164">
        <w:rPr>
          <w:rFonts w:ascii="Book Antiqua" w:hAnsi="Book Antiqua"/>
          <w:b/>
          <w:bCs/>
          <w:color w:val="000000"/>
          <w:sz w:val="20"/>
          <w:szCs w:val="20"/>
          <w:lang w:val="ru-RU"/>
        </w:rPr>
        <w:t>Вот Ибрахим (Авраам) и Исма</w:t>
      </w:r>
      <w:r w:rsidR="00C56D47" w:rsidRPr="00C56D47">
        <w:rPr>
          <w:rFonts w:ascii="Book Antiqua" w:hAnsi="Book Antiqua"/>
          <w:b/>
          <w:bCs/>
          <w:color w:val="000000"/>
          <w:sz w:val="20"/>
          <w:szCs w:val="20"/>
          <w:lang w:val="ru-RU" w:bidi="ar-YE"/>
        </w:rPr>
        <w:t>'</w:t>
      </w:r>
      <w:r w:rsidR="00326164" w:rsidRPr="00326164">
        <w:rPr>
          <w:rFonts w:ascii="Book Antiqua" w:hAnsi="Book Antiqua"/>
          <w:b/>
          <w:bCs/>
          <w:color w:val="000000"/>
          <w:sz w:val="20"/>
          <w:szCs w:val="20"/>
          <w:lang w:val="ru-RU"/>
        </w:rPr>
        <w:t>ил</w:t>
      </w:r>
      <w:r w:rsidR="00C56D47">
        <w:rPr>
          <w:rFonts w:ascii="Book Antiqua" w:hAnsi="Book Antiqua"/>
          <w:b/>
          <w:bCs/>
          <w:color w:val="000000"/>
          <w:sz w:val="20"/>
          <w:szCs w:val="20"/>
          <w:lang w:val="ru-RU"/>
        </w:rPr>
        <w:t>ь</w:t>
      </w:r>
      <w:r w:rsidR="00326164" w:rsidRPr="00326164">
        <w:rPr>
          <w:rFonts w:ascii="Book Antiqua" w:hAnsi="Book Antiqua"/>
          <w:b/>
          <w:bCs/>
          <w:color w:val="000000"/>
          <w:sz w:val="20"/>
          <w:szCs w:val="20"/>
          <w:lang w:val="ru-RU"/>
        </w:rPr>
        <w:t xml:space="preserve"> (Измаил) подняли основание Дома (Каабы): «Господь наш! Прими от нас! Воистину, Ты – Слышащий, Знающий"</w:t>
      </w:r>
      <w:r w:rsidR="00326164" w:rsidRPr="00326164">
        <w:rPr>
          <w:rFonts w:ascii="Book Antiqua" w:hAnsi="Book Antiqua"/>
          <w:color w:val="000000"/>
          <w:sz w:val="20"/>
          <w:szCs w:val="20"/>
          <w:lang w:val="ru-RU"/>
        </w:rPr>
        <w:t xml:space="preserve"> (2: 127), а также</w:t>
      </w:r>
      <w:r w:rsidR="00326164" w:rsidRPr="00326164">
        <w:rPr>
          <w:rFonts w:ascii="Book Antiqua" w:hAnsi="Book Antiqua"/>
          <w:sz w:val="20"/>
          <w:szCs w:val="20"/>
          <w:lang w:val="ru-RU"/>
        </w:rPr>
        <w:t xml:space="preserve">: </w:t>
      </w:r>
      <w:r w:rsidR="00326164" w:rsidRPr="00326164">
        <w:rPr>
          <w:rFonts w:ascii="Book Antiqua" w:hAnsi="Book Antiqua"/>
          <w:b/>
          <w:bCs/>
          <w:sz w:val="20"/>
          <w:szCs w:val="20"/>
          <w:lang w:val="ru-RU"/>
        </w:rPr>
        <w:t>"</w:t>
      </w:r>
      <w:r w:rsidR="00326164" w:rsidRPr="00326164">
        <w:rPr>
          <w:rFonts w:ascii="Book Antiqua" w:hAnsi="Book Antiqua"/>
          <w:b/>
          <w:bCs/>
          <w:color w:val="000000"/>
          <w:sz w:val="20"/>
          <w:szCs w:val="20"/>
          <w:lang w:val="ru-RU"/>
        </w:rPr>
        <w:t xml:space="preserve">Тот ли, кто заложил основание своего строения на страхе перед Аллахом и стремлении к Его довольству, лучше или же тот, кто заложил </w:t>
      </w:r>
      <w:r w:rsidR="00326164" w:rsidRPr="0079687D">
        <w:rPr>
          <w:rFonts w:ascii="Book Antiqua" w:hAnsi="Book Antiqua"/>
          <w:b/>
          <w:bCs/>
          <w:color w:val="000000"/>
          <w:sz w:val="20"/>
          <w:szCs w:val="20"/>
          <w:lang w:val="ru-RU"/>
        </w:rPr>
        <w:t>основание своего строения на самом краю обрыва, готового обвалиться, так</w:t>
      </w:r>
      <w:r w:rsidR="00C56D47">
        <w:rPr>
          <w:rFonts w:ascii="Book Antiqua" w:hAnsi="Book Antiqua"/>
          <w:b/>
          <w:bCs/>
          <w:color w:val="000000"/>
          <w:sz w:val="20"/>
          <w:szCs w:val="20"/>
          <w:lang w:val="ru-RU"/>
        </w:rPr>
        <w:t>,</w:t>
      </w:r>
      <w:r w:rsidR="00326164" w:rsidRPr="0079687D">
        <w:rPr>
          <w:rFonts w:ascii="Book Antiqua" w:hAnsi="Book Antiqua"/>
          <w:b/>
          <w:bCs/>
          <w:color w:val="000000"/>
          <w:sz w:val="20"/>
          <w:szCs w:val="20"/>
          <w:lang w:val="ru-RU"/>
        </w:rPr>
        <w:t xml:space="preserve"> что он обвалился вместе с ним в огонь Геенны?"</w:t>
      </w:r>
      <w:r w:rsidR="00326164" w:rsidRPr="0079687D">
        <w:rPr>
          <w:rFonts w:ascii="Book Antiqua" w:hAnsi="Book Antiqua"/>
          <w:color w:val="000000"/>
          <w:sz w:val="20"/>
          <w:szCs w:val="20"/>
          <w:lang w:val="ru-RU"/>
        </w:rPr>
        <w:t xml:space="preserve"> (9: 109). Также хадис со слов</w:t>
      </w:r>
      <w:proofErr w:type="gramStart"/>
      <w:r w:rsidR="00326164" w:rsidRPr="0079687D">
        <w:rPr>
          <w:rFonts w:ascii="Book Antiqua" w:hAnsi="Book Antiqua"/>
          <w:color w:val="000000"/>
          <w:sz w:val="20"/>
          <w:szCs w:val="20"/>
          <w:lang w:val="ru-RU"/>
        </w:rPr>
        <w:t xml:space="preserve"> И</w:t>
      </w:r>
      <w:proofErr w:type="gramEnd"/>
      <w:r w:rsidR="00326164" w:rsidRPr="0079687D">
        <w:rPr>
          <w:rFonts w:ascii="Book Antiqua" w:hAnsi="Book Antiqua"/>
          <w:color w:val="000000"/>
          <w:sz w:val="20"/>
          <w:szCs w:val="20"/>
          <w:lang w:val="ru-RU"/>
        </w:rPr>
        <w:t xml:space="preserve">бн </w:t>
      </w:r>
      <w:r w:rsidR="00326164" w:rsidRPr="0079687D">
        <w:rPr>
          <w:rFonts w:ascii="Book Antiqua" w:hAnsi="Book Antiqua"/>
          <w:color w:val="000000"/>
          <w:sz w:val="20"/>
          <w:szCs w:val="20"/>
          <w:lang w:val="ru-RU" w:bidi="ar-YE"/>
        </w:rPr>
        <w:t xml:space="preserve">'Умара: </w:t>
      </w:r>
      <w:r w:rsidR="00326164" w:rsidRPr="0079687D">
        <w:rPr>
          <w:rFonts w:ascii="Book Antiqua" w:hAnsi="Book Antiqua"/>
          <w:b/>
          <w:bCs/>
          <w:color w:val="000000"/>
          <w:sz w:val="20"/>
          <w:szCs w:val="20"/>
          <w:lang w:val="ru-RU" w:bidi="ar-YE"/>
        </w:rPr>
        <w:t>"Ислам построен на пяти (столпах)".</w:t>
      </w:r>
    </w:p>
    <w:p w:rsidR="006075FF" w:rsidRPr="0079687D" w:rsidRDefault="006075FF" w:rsidP="006075FF">
      <w:pPr>
        <w:bidi w:val="0"/>
        <w:jc w:val="lowKashida"/>
        <w:rPr>
          <w:rFonts w:ascii="Book Antiqua" w:hAnsi="Book Antiqua"/>
          <w:sz w:val="20"/>
          <w:szCs w:val="20"/>
          <w:lang w:val="ru-RU" w:bidi="ar-YE"/>
        </w:rPr>
      </w:pPr>
      <w:r w:rsidRPr="0079687D">
        <w:rPr>
          <w:rFonts w:ascii="Book Antiqua" w:hAnsi="Book Antiqua"/>
          <w:sz w:val="20"/>
          <w:szCs w:val="20"/>
          <w:lang w:val="ru-RU"/>
        </w:rPr>
        <w:t xml:space="preserve">2. </w:t>
      </w:r>
      <w:r w:rsidR="00D37625" w:rsidRPr="0079687D">
        <w:rPr>
          <w:rFonts w:ascii="Book Antiqua" w:hAnsi="Book Antiqua"/>
          <w:sz w:val="20"/>
          <w:szCs w:val="20"/>
          <w:lang w:val="ru-RU"/>
        </w:rPr>
        <w:t>Изучение тафсира Корана является коллективной обязанностью мусульман</w:t>
      </w:r>
      <w:r w:rsidR="0079687D" w:rsidRPr="0079687D">
        <w:rPr>
          <w:rFonts w:ascii="Book Antiqua" w:hAnsi="Book Antiqua"/>
          <w:sz w:val="20"/>
          <w:szCs w:val="20"/>
          <w:lang w:val="ru-RU"/>
        </w:rPr>
        <w:t xml:space="preserve">. Сказал Всевышний: </w:t>
      </w:r>
      <w:r w:rsidR="0079687D" w:rsidRPr="0079687D">
        <w:rPr>
          <w:rFonts w:ascii="Book Antiqua" w:hAnsi="Book Antiqua"/>
          <w:b/>
          <w:bCs/>
          <w:sz w:val="20"/>
          <w:szCs w:val="20"/>
          <w:lang w:val="ru-RU"/>
        </w:rPr>
        <w:t>"</w:t>
      </w:r>
      <w:r w:rsidR="0079687D" w:rsidRPr="0079687D">
        <w:rPr>
          <w:rFonts w:ascii="Book Antiqua" w:hAnsi="Book Antiqua"/>
          <w:b/>
          <w:bCs/>
          <w:color w:val="000000"/>
          <w:sz w:val="20"/>
          <w:szCs w:val="20"/>
          <w:lang w:val="ru-RU"/>
        </w:rPr>
        <w:t>Неужели они не размышляют над Кораном? Или же на их сердцах замки?</w:t>
      </w:r>
      <w:r w:rsidR="0079687D" w:rsidRPr="0079687D">
        <w:rPr>
          <w:rFonts w:ascii="Book Antiqua" w:hAnsi="Book Antiqua"/>
          <w:b/>
          <w:bCs/>
          <w:sz w:val="20"/>
          <w:szCs w:val="20"/>
          <w:lang w:val="ru-RU" w:bidi="ar-YE"/>
        </w:rPr>
        <w:t>"</w:t>
      </w:r>
      <w:r w:rsidR="0079687D" w:rsidRPr="0079687D">
        <w:rPr>
          <w:rFonts w:ascii="Book Antiqua" w:hAnsi="Book Antiqua"/>
          <w:sz w:val="20"/>
          <w:szCs w:val="20"/>
          <w:lang w:val="ru-RU" w:bidi="ar-YE"/>
        </w:rPr>
        <w:t xml:space="preserve"> (47: 24).</w:t>
      </w:r>
      <w:r w:rsidR="0079687D">
        <w:rPr>
          <w:rFonts w:ascii="Book Antiqua" w:hAnsi="Book Antiqua"/>
          <w:sz w:val="20"/>
          <w:szCs w:val="20"/>
          <w:lang w:val="ru-RU" w:bidi="ar-YE"/>
        </w:rPr>
        <w:t xml:space="preserve"> Это усиляется также и тем, что шейх уль-Ислам передал единогласное мнение саляфов на то, что в Коране нет ничего, что не поддается пониманию ("Маджму</w:t>
      </w:r>
      <w:r w:rsidR="0079687D" w:rsidRPr="0079687D">
        <w:rPr>
          <w:rFonts w:ascii="Book Antiqua" w:hAnsi="Book Antiqua"/>
          <w:sz w:val="20"/>
          <w:szCs w:val="20"/>
          <w:lang w:val="ru-RU" w:bidi="ar-YE"/>
        </w:rPr>
        <w:t>'</w:t>
      </w:r>
      <w:r w:rsidR="0079687D">
        <w:rPr>
          <w:rFonts w:ascii="Book Antiqua" w:hAnsi="Book Antiqua"/>
          <w:sz w:val="20"/>
          <w:szCs w:val="20"/>
          <w:lang w:val="ru-RU" w:bidi="ar-YE"/>
        </w:rPr>
        <w:t xml:space="preserve"> уль-Фатауа" 13/286, 17/390). Что касается требующего знания, не говоря уже об ученом, то для них изучение тафсира может быть из разряда личностной обязанности.</w:t>
      </w:r>
    </w:p>
    <w:p w:rsidR="006075FF" w:rsidRDefault="006075FF" w:rsidP="006075FF">
      <w:pPr>
        <w:bidi w:val="0"/>
        <w:jc w:val="both"/>
        <w:rPr>
          <w:rFonts w:ascii="Book Antiqua" w:hAnsi="Book Antiqua"/>
          <w:sz w:val="20"/>
          <w:szCs w:val="20"/>
          <w:lang w:val="ru-RU" w:bidi="ar-YE"/>
        </w:rPr>
      </w:pPr>
      <w:r w:rsidRPr="0079687D">
        <w:rPr>
          <w:rFonts w:ascii="Book Antiqua" w:hAnsi="Book Antiqua"/>
          <w:sz w:val="20"/>
          <w:szCs w:val="20"/>
          <w:lang w:val="ru-RU"/>
        </w:rPr>
        <w:t xml:space="preserve">3. </w:t>
      </w:r>
      <w:r w:rsidR="003B337B">
        <w:rPr>
          <w:rFonts w:ascii="Book Antiqua" w:hAnsi="Book Antiqua"/>
          <w:sz w:val="20"/>
          <w:szCs w:val="20"/>
          <w:lang w:val="ru-RU" w:bidi="ar-YE"/>
        </w:rPr>
        <w:t>Наиболее распространенное название этой книги "Мукаддима фи усули т-тафсир". Этим названием назвал ее Мухаммад Джамиль аш-Шатый ад-Димашки. Сам же шейх уль-Ислам не называл это свое послание каким-либо конкретным названием.</w:t>
      </w:r>
    </w:p>
    <w:p w:rsidR="003B337B" w:rsidRDefault="003B337B" w:rsidP="003B337B">
      <w:pPr>
        <w:bidi w:val="0"/>
        <w:jc w:val="both"/>
        <w:rPr>
          <w:rFonts w:ascii="Book Antiqua" w:hAnsi="Book Antiqua"/>
          <w:sz w:val="20"/>
          <w:szCs w:val="20"/>
          <w:lang w:val="ru-RU" w:bidi="ar-YE"/>
        </w:rPr>
      </w:pPr>
      <w:r>
        <w:rPr>
          <w:rFonts w:ascii="Book Antiqua" w:hAnsi="Book Antiqua"/>
          <w:sz w:val="20"/>
          <w:szCs w:val="20"/>
          <w:lang w:val="ru-RU" w:bidi="ar-YE"/>
        </w:rPr>
        <w:t xml:space="preserve">4. Шарх шейха Ибн </w:t>
      </w:r>
      <w:r w:rsidRPr="003B337B">
        <w:rPr>
          <w:rFonts w:ascii="Book Antiqua" w:hAnsi="Book Antiqua"/>
          <w:sz w:val="20"/>
          <w:szCs w:val="20"/>
          <w:lang w:val="ru-RU" w:bidi="ar-YE"/>
        </w:rPr>
        <w:t>'</w:t>
      </w:r>
      <w:r>
        <w:rPr>
          <w:rFonts w:ascii="Book Antiqua" w:hAnsi="Book Antiqua"/>
          <w:sz w:val="20"/>
          <w:szCs w:val="20"/>
          <w:lang w:val="ru-RU" w:bidi="ar-YE"/>
        </w:rPr>
        <w:t>Усаймина, также шейха Салиха али-Шейха, также шейха Муса</w:t>
      </w:r>
      <w:r w:rsidRPr="003B337B">
        <w:rPr>
          <w:rFonts w:ascii="Book Antiqua" w:hAnsi="Book Antiqua"/>
          <w:sz w:val="20"/>
          <w:szCs w:val="20"/>
          <w:lang w:val="ru-RU" w:bidi="ar-YE"/>
        </w:rPr>
        <w:t>'</w:t>
      </w:r>
      <w:r>
        <w:rPr>
          <w:rFonts w:ascii="Book Antiqua" w:hAnsi="Book Antiqua"/>
          <w:sz w:val="20"/>
          <w:szCs w:val="20"/>
          <w:lang w:val="ru-RU" w:bidi="ar-YE"/>
        </w:rPr>
        <w:t xml:space="preserve">ида ат-Тайяра, также небольшое послание под названием "50 полезных моментов из книги Мукаддима фи усули т-тафсир" Ихсана ибн Мухаммада ибн </w:t>
      </w:r>
      <w:r w:rsidRPr="003B337B">
        <w:rPr>
          <w:rFonts w:ascii="Book Antiqua" w:hAnsi="Book Antiqua"/>
          <w:sz w:val="20"/>
          <w:szCs w:val="20"/>
          <w:lang w:val="ru-RU" w:bidi="ar-YE"/>
        </w:rPr>
        <w:t>'</w:t>
      </w:r>
      <w:r>
        <w:rPr>
          <w:rFonts w:ascii="Book Antiqua" w:hAnsi="Book Antiqua"/>
          <w:sz w:val="20"/>
          <w:szCs w:val="20"/>
          <w:lang w:val="ru-RU" w:bidi="ar-YE"/>
        </w:rPr>
        <w:t>Аиша ал</w:t>
      </w:r>
      <w:proofErr w:type="gramStart"/>
      <w:r>
        <w:rPr>
          <w:rFonts w:ascii="Book Antiqua" w:hAnsi="Book Antiqua"/>
          <w:sz w:val="20"/>
          <w:szCs w:val="20"/>
          <w:lang w:val="ru-RU" w:bidi="ar-YE"/>
        </w:rPr>
        <w:t>ь-</w:t>
      </w:r>
      <w:proofErr w:type="gramEnd"/>
      <w:r w:rsidRPr="003B337B">
        <w:rPr>
          <w:rFonts w:ascii="Book Antiqua" w:hAnsi="Book Antiqua"/>
          <w:sz w:val="20"/>
          <w:szCs w:val="20"/>
          <w:lang w:val="ru-RU" w:bidi="ar-YE"/>
        </w:rPr>
        <w:t>'</w:t>
      </w:r>
      <w:r>
        <w:rPr>
          <w:rFonts w:ascii="Book Antiqua" w:hAnsi="Book Antiqua"/>
          <w:sz w:val="20"/>
          <w:szCs w:val="20"/>
          <w:lang w:val="ru-RU" w:bidi="ar-YE"/>
        </w:rPr>
        <w:t>Утейби. И другие шархи.</w:t>
      </w:r>
    </w:p>
    <w:p w:rsidR="003B337B" w:rsidRDefault="003B337B" w:rsidP="003B337B">
      <w:pPr>
        <w:bidi w:val="0"/>
        <w:jc w:val="both"/>
        <w:rPr>
          <w:rFonts w:ascii="Book Antiqua" w:hAnsi="Book Antiqua"/>
          <w:sz w:val="20"/>
          <w:szCs w:val="20"/>
          <w:lang w:val="ru-RU" w:bidi="ar-YE"/>
        </w:rPr>
      </w:pPr>
      <w:r>
        <w:rPr>
          <w:rFonts w:ascii="Book Antiqua" w:hAnsi="Book Antiqua"/>
          <w:sz w:val="20"/>
          <w:szCs w:val="20"/>
          <w:lang w:val="ru-RU" w:bidi="ar-YE"/>
        </w:rPr>
        <w:t>5. Хафиз</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Касир (который упомянул это послание во вступлении к своему тафсиру), также аз-Заркаши в своей книге "аль-Бурхан", ас-Суюты в своей книге "аль-Иткан фи</w:t>
      </w:r>
      <w:r w:rsidRPr="003B337B">
        <w:rPr>
          <w:rFonts w:ascii="Book Antiqua" w:hAnsi="Book Antiqua"/>
          <w:sz w:val="20"/>
          <w:szCs w:val="20"/>
          <w:lang w:val="ru-RU" w:bidi="ar-YE"/>
        </w:rPr>
        <w:t xml:space="preserve"> '</w:t>
      </w:r>
      <w:r>
        <w:rPr>
          <w:rFonts w:ascii="Book Antiqua" w:hAnsi="Book Antiqua"/>
          <w:sz w:val="20"/>
          <w:szCs w:val="20"/>
          <w:lang w:val="ru-RU" w:bidi="ar-YE"/>
        </w:rPr>
        <w:t>улюм</w:t>
      </w:r>
      <w:r w:rsidR="00C56D47">
        <w:rPr>
          <w:rFonts w:ascii="Book Antiqua" w:hAnsi="Book Antiqua"/>
          <w:sz w:val="20"/>
          <w:szCs w:val="20"/>
          <w:lang w:val="ru-RU" w:bidi="ar-YE"/>
        </w:rPr>
        <w:t xml:space="preserve"> </w:t>
      </w:r>
      <w:r>
        <w:rPr>
          <w:rFonts w:ascii="Book Antiqua" w:hAnsi="Book Antiqua"/>
          <w:sz w:val="20"/>
          <w:szCs w:val="20"/>
          <w:lang w:val="ru-RU" w:bidi="ar-YE"/>
        </w:rPr>
        <w:t xml:space="preserve">иль Куран" (и сказал о ней: "и это послание прекрасно"), также аль-Касими в "Махасин </w:t>
      </w:r>
      <w:proofErr w:type="spellStart"/>
      <w:r>
        <w:rPr>
          <w:rFonts w:ascii="Book Antiqua" w:hAnsi="Book Antiqua"/>
          <w:sz w:val="20"/>
          <w:szCs w:val="20"/>
          <w:lang w:val="ru-RU" w:bidi="ar-YE"/>
        </w:rPr>
        <w:t>ут</w:t>
      </w:r>
      <w:proofErr w:type="spellEnd"/>
      <w:r>
        <w:rPr>
          <w:rFonts w:ascii="Book Antiqua" w:hAnsi="Book Antiqua"/>
          <w:sz w:val="20"/>
          <w:szCs w:val="20"/>
          <w:lang w:val="ru-RU" w:bidi="ar-YE"/>
        </w:rPr>
        <w:t>-Тауиль", также имам аш-Шанкыти в "Адуа уль-Баян" 8/13.</w:t>
      </w:r>
    </w:p>
    <w:p w:rsidR="00B0171F" w:rsidRDefault="003B337B" w:rsidP="003B337B">
      <w:pPr>
        <w:bidi w:val="0"/>
        <w:jc w:val="both"/>
        <w:rPr>
          <w:rFonts w:ascii="Book Antiqua" w:hAnsi="Book Antiqua"/>
          <w:sz w:val="20"/>
          <w:szCs w:val="20"/>
          <w:lang w:val="ru-RU" w:bidi="ar-YE"/>
        </w:rPr>
      </w:pPr>
      <w:r>
        <w:rPr>
          <w:rFonts w:ascii="Book Antiqua" w:hAnsi="Book Antiqua"/>
          <w:sz w:val="20"/>
          <w:szCs w:val="20"/>
          <w:lang w:val="ru-RU" w:bidi="ar-YE"/>
        </w:rPr>
        <w:t>6. На это указывает несколько фактов: 1. То, что шейх уль-Ислам мог разъяснять смысл какого-либо аята в течение целого урока и даже двух 2. В этом своем послании он вскользь упоминает около 15 различных тафсиров и дает им оценку 3. Также слова самого</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Теймии: "Я ознакомился со 120 тафсирами, и из каждого из них помню то, что является достоверным" 4. Также то, что данное послание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Теймия написал по памяти, не обращаясь к каким-либо трудам</w:t>
      </w:r>
      <w:r w:rsidR="00B0171F">
        <w:rPr>
          <w:rFonts w:ascii="Book Antiqua" w:hAnsi="Book Antiqua"/>
          <w:sz w:val="20"/>
          <w:szCs w:val="20"/>
          <w:lang w:val="ru-RU" w:bidi="ar-YE"/>
        </w:rPr>
        <w:t>.</w:t>
      </w:r>
    </w:p>
    <w:p w:rsidR="00907BBD" w:rsidRDefault="00B0171F" w:rsidP="00B0171F">
      <w:pPr>
        <w:bidi w:val="0"/>
        <w:jc w:val="both"/>
        <w:rPr>
          <w:rFonts w:ascii="Book Antiqua" w:hAnsi="Book Antiqua"/>
          <w:sz w:val="20"/>
          <w:szCs w:val="20"/>
          <w:lang w:val="ru-RU" w:bidi="ar-YE"/>
        </w:rPr>
      </w:pPr>
      <w:r>
        <w:rPr>
          <w:rFonts w:ascii="Book Antiqua" w:hAnsi="Book Antiqua"/>
          <w:sz w:val="20"/>
          <w:szCs w:val="20"/>
          <w:lang w:val="ru-RU" w:bidi="ar-YE"/>
        </w:rPr>
        <w:t xml:space="preserve">7. Это послание состоит из 5 больших разделов. </w:t>
      </w:r>
      <w:r w:rsidRPr="00C56D47">
        <w:rPr>
          <w:rFonts w:ascii="Book Antiqua" w:hAnsi="Book Antiqua"/>
          <w:b/>
          <w:bCs/>
          <w:sz w:val="20"/>
          <w:szCs w:val="20"/>
          <w:lang w:val="ru-RU" w:bidi="ar-YE"/>
        </w:rPr>
        <w:t>В первом разделе</w:t>
      </w:r>
      <w:r>
        <w:rPr>
          <w:rFonts w:ascii="Book Antiqua" w:hAnsi="Book Antiqua"/>
          <w:sz w:val="20"/>
          <w:szCs w:val="20"/>
          <w:lang w:val="ru-RU" w:bidi="ar-YE"/>
        </w:rPr>
        <w:t xml:space="preserve"> он разъяснил о тафсире пророка</w:t>
      </w:r>
      <w:r w:rsidR="00556844">
        <w:rPr>
          <w:rFonts w:ascii="Book Antiqua" w:hAnsi="Book Antiqua"/>
          <w:sz w:val="20"/>
          <w:szCs w:val="20"/>
          <w:lang w:val="ru-RU" w:bidi="ar-YE"/>
        </w:rPr>
        <w:t xml:space="preserve"> </w:t>
      </w:r>
      <w:r w:rsidR="00556844">
        <w:rPr>
          <w:rFonts w:ascii="Book Antiqua" w:hAnsi="Book Antiqua"/>
          <w:sz w:val="20"/>
          <w:szCs w:val="20"/>
          <w:lang w:val="ru-RU"/>
        </w:rPr>
        <w:t>(да благословит его Аллах и приветствует)</w:t>
      </w:r>
      <w:r>
        <w:rPr>
          <w:rFonts w:ascii="Book Antiqua" w:hAnsi="Book Antiqua"/>
          <w:sz w:val="20"/>
          <w:szCs w:val="20"/>
          <w:lang w:val="ru-RU" w:bidi="ar-YE"/>
        </w:rPr>
        <w:t xml:space="preserve"> к Корану, а также о тафсире сподвижников, указывая на то, что они переняли его от пророка</w:t>
      </w:r>
      <w:r w:rsidR="00556844">
        <w:rPr>
          <w:rFonts w:ascii="Book Antiqua" w:hAnsi="Book Antiqua"/>
          <w:sz w:val="20"/>
          <w:szCs w:val="20"/>
          <w:lang w:val="ru-RU" w:bidi="ar-YE"/>
        </w:rPr>
        <w:t xml:space="preserve"> </w:t>
      </w:r>
      <w:r w:rsidR="00556844">
        <w:rPr>
          <w:rFonts w:ascii="Book Antiqua" w:hAnsi="Book Antiqua"/>
          <w:sz w:val="20"/>
          <w:szCs w:val="20"/>
          <w:lang w:val="ru-RU"/>
        </w:rPr>
        <w:t>(да благословит его Аллах и приветствует)</w:t>
      </w:r>
      <w:r>
        <w:rPr>
          <w:rFonts w:ascii="Book Antiqua" w:hAnsi="Book Antiqua"/>
          <w:sz w:val="20"/>
          <w:szCs w:val="20"/>
          <w:lang w:val="ru-RU" w:bidi="ar-YE"/>
        </w:rPr>
        <w:t xml:space="preserve">, соответственно, разногласий в их тафсире было немного. </w:t>
      </w:r>
      <w:r w:rsidRPr="00C56D47">
        <w:rPr>
          <w:rFonts w:ascii="Book Antiqua" w:hAnsi="Book Antiqua"/>
          <w:b/>
          <w:bCs/>
          <w:sz w:val="20"/>
          <w:szCs w:val="20"/>
          <w:lang w:val="ru-RU" w:bidi="ar-YE"/>
        </w:rPr>
        <w:t>Во втором разделе</w:t>
      </w:r>
      <w:r>
        <w:rPr>
          <w:rFonts w:ascii="Book Antiqua" w:hAnsi="Book Antiqua"/>
          <w:sz w:val="20"/>
          <w:szCs w:val="20"/>
          <w:lang w:val="ru-RU" w:bidi="ar-YE"/>
        </w:rPr>
        <w:t xml:space="preserve"> он говорит о видах разногласий в тафсире, приводя прекрасные деления и примеры. Также затрагивает вопрос причин ниспослания аятов (асбаб ун-нузуль). </w:t>
      </w:r>
      <w:r w:rsidRPr="00C56D47">
        <w:rPr>
          <w:rFonts w:ascii="Book Antiqua" w:hAnsi="Book Antiqua"/>
          <w:b/>
          <w:bCs/>
          <w:sz w:val="20"/>
          <w:szCs w:val="20"/>
          <w:lang w:val="ru-RU" w:bidi="ar-YE"/>
        </w:rPr>
        <w:t>В третьем разделе</w:t>
      </w:r>
      <w:r>
        <w:rPr>
          <w:rFonts w:ascii="Book Antiqua" w:hAnsi="Book Antiqua"/>
          <w:sz w:val="20"/>
          <w:szCs w:val="20"/>
          <w:lang w:val="ru-RU" w:bidi="ar-YE"/>
        </w:rPr>
        <w:t xml:space="preserve"> он говорит о другом виде разногласия в тафсире – а это разногласие</w:t>
      </w:r>
      <w:r w:rsidR="00C56D47">
        <w:rPr>
          <w:rFonts w:ascii="Book Antiqua" w:hAnsi="Book Antiqua"/>
          <w:sz w:val="20"/>
          <w:szCs w:val="20"/>
          <w:lang w:val="ru-RU" w:bidi="ar-YE"/>
        </w:rPr>
        <w:t>,</w:t>
      </w:r>
      <w:r>
        <w:rPr>
          <w:rFonts w:ascii="Book Antiqua" w:hAnsi="Book Antiqua"/>
          <w:sz w:val="20"/>
          <w:szCs w:val="20"/>
          <w:lang w:val="ru-RU" w:bidi="ar-YE"/>
        </w:rPr>
        <w:t xml:space="preserve"> построенное на контекстах. Также в этом разделе задевает вопрос терминологии хадисоведения, постановления передачи известий от людей Писания (исраилият), потом упоминает о различных школах тафсира. Также критикует некоторых муфассиров за то, что они часто передают то, в чем нет пользы. </w:t>
      </w:r>
      <w:r w:rsidRPr="00C56D47">
        <w:rPr>
          <w:rFonts w:ascii="Book Antiqua" w:hAnsi="Book Antiqua"/>
          <w:b/>
          <w:bCs/>
          <w:sz w:val="20"/>
          <w:szCs w:val="20"/>
          <w:lang w:val="ru-RU" w:bidi="ar-YE"/>
        </w:rPr>
        <w:t>В четвертом разделе</w:t>
      </w:r>
      <w:r>
        <w:rPr>
          <w:rFonts w:ascii="Book Antiqua" w:hAnsi="Book Antiqua"/>
          <w:sz w:val="20"/>
          <w:szCs w:val="20"/>
          <w:lang w:val="ru-RU" w:bidi="ar-YE"/>
        </w:rPr>
        <w:t xml:space="preserve"> шейх уль-Ислам говорит о том виде разногласия в тафсире, который возник по причине тафсира, который не строится на контекстах, но опирается на мнения и предварительное убеждение. В этом же разделе говорит о тафсирах му</w:t>
      </w:r>
      <w:r w:rsidRPr="00B0171F">
        <w:rPr>
          <w:rFonts w:ascii="Book Antiqua" w:hAnsi="Book Antiqua"/>
          <w:sz w:val="20"/>
          <w:szCs w:val="20"/>
          <w:lang w:val="ru-RU" w:bidi="ar-YE"/>
        </w:rPr>
        <w:t>'</w:t>
      </w:r>
      <w:r>
        <w:rPr>
          <w:rFonts w:ascii="Book Antiqua" w:hAnsi="Book Antiqua"/>
          <w:sz w:val="20"/>
          <w:szCs w:val="20"/>
          <w:lang w:val="ru-RU" w:bidi="ar-YE"/>
        </w:rPr>
        <w:t xml:space="preserve">тазилитов, также рафидитов и суфиев. Затем рассказывает о наилучшем пути в тафсире. </w:t>
      </w:r>
      <w:r w:rsidRPr="00C56D47">
        <w:rPr>
          <w:rFonts w:ascii="Book Antiqua" w:hAnsi="Book Antiqua"/>
          <w:b/>
          <w:bCs/>
          <w:sz w:val="20"/>
          <w:szCs w:val="20"/>
          <w:lang w:val="ru-RU" w:bidi="ar-YE"/>
        </w:rPr>
        <w:t>В последнем же пятом разделе</w:t>
      </w:r>
      <w:r>
        <w:rPr>
          <w:rFonts w:ascii="Book Antiqua" w:hAnsi="Book Antiqua"/>
          <w:sz w:val="20"/>
          <w:szCs w:val="20"/>
          <w:lang w:val="ru-RU" w:bidi="ar-YE"/>
        </w:rPr>
        <w:t xml:space="preserve"> говорит о тех сподвижниках и таби</w:t>
      </w:r>
      <w:r w:rsidRPr="00B0171F">
        <w:rPr>
          <w:rFonts w:ascii="Book Antiqua" w:hAnsi="Book Antiqua"/>
          <w:sz w:val="20"/>
          <w:szCs w:val="20"/>
          <w:lang w:val="ru-RU" w:bidi="ar-YE"/>
        </w:rPr>
        <w:t>'</w:t>
      </w:r>
      <w:r>
        <w:rPr>
          <w:rFonts w:ascii="Book Antiqua" w:hAnsi="Book Antiqua"/>
          <w:sz w:val="20"/>
          <w:szCs w:val="20"/>
          <w:lang w:val="ru-RU" w:bidi="ar-YE"/>
        </w:rPr>
        <w:t>инах, которые особо отличились знанием в науке тафсира. Вновь задевает вопрос об исраилиятах</w:t>
      </w:r>
      <w:r w:rsidR="00907BBD">
        <w:rPr>
          <w:rFonts w:ascii="Book Antiqua" w:hAnsi="Book Antiqua"/>
          <w:sz w:val="20"/>
          <w:szCs w:val="20"/>
          <w:lang w:val="ru-RU" w:bidi="ar-YE"/>
        </w:rPr>
        <w:t>, а также о том, что запрещено делать тафсир Корана, основываясь лишь на мнения и предположения. Приводит слова саляфов об опасности тафсира без знания и заканчивает послание тем, что тому, кто имеет знание о тафсире, необходимо говорить о тафсире.</w:t>
      </w:r>
    </w:p>
    <w:p w:rsidR="00C10359" w:rsidRDefault="00907BBD" w:rsidP="00C56D47">
      <w:pPr>
        <w:bidi w:val="0"/>
        <w:jc w:val="both"/>
        <w:rPr>
          <w:rFonts w:ascii="Book Antiqua" w:hAnsi="Book Antiqua"/>
          <w:sz w:val="20"/>
          <w:szCs w:val="20"/>
          <w:lang w:val="ru-RU" w:bidi="ar-YE"/>
        </w:rPr>
      </w:pPr>
      <w:r>
        <w:rPr>
          <w:rFonts w:ascii="Book Antiqua" w:hAnsi="Book Antiqua"/>
          <w:sz w:val="20"/>
          <w:szCs w:val="20"/>
          <w:lang w:val="ru-RU" w:bidi="ar-YE"/>
        </w:rPr>
        <w:t xml:space="preserve">8. </w:t>
      </w:r>
      <w:r w:rsidR="007A15C3">
        <w:rPr>
          <w:rFonts w:ascii="Book Antiqua" w:hAnsi="Book Antiqua"/>
          <w:sz w:val="20"/>
          <w:szCs w:val="20"/>
          <w:lang w:val="ru-RU" w:bidi="ar-YE"/>
        </w:rPr>
        <w:t>Причин написания научных работ множество, из них: 1. Просьба кого-либо из людей (как данная книга, а также книга шейх уль-Ислама "</w:t>
      </w:r>
      <w:r w:rsidR="007A15C3" w:rsidRPr="007A15C3">
        <w:rPr>
          <w:rFonts w:ascii="Book Antiqua" w:hAnsi="Book Antiqua"/>
          <w:sz w:val="20"/>
          <w:szCs w:val="20"/>
          <w:lang w:val="ru-RU" w:bidi="ar-YE"/>
        </w:rPr>
        <w:t>'</w:t>
      </w:r>
      <w:r w:rsidR="007A15C3">
        <w:rPr>
          <w:rFonts w:ascii="Book Antiqua" w:hAnsi="Book Antiqua"/>
          <w:sz w:val="20"/>
          <w:szCs w:val="20"/>
          <w:lang w:val="ru-RU" w:bidi="ar-YE"/>
        </w:rPr>
        <w:t xml:space="preserve">Акыда Уасытыя") 2. Если автор книги увидел нужду людей в разборе этого вопроса (по этой причине была написана книга "ас-Сарим уль-маслюль") 3. </w:t>
      </w:r>
      <w:r w:rsidR="00C10359">
        <w:rPr>
          <w:rFonts w:ascii="Book Antiqua" w:hAnsi="Book Antiqua"/>
          <w:sz w:val="20"/>
          <w:szCs w:val="20"/>
          <w:lang w:val="ru-RU" w:bidi="ar-YE"/>
        </w:rPr>
        <w:t xml:space="preserve">Если автору задают вопрос, и он отвечает на него научной работой (как "Манар уль-Муниф" Ибн уль-Кайима) 4. </w:t>
      </w:r>
      <w:proofErr w:type="gramStart"/>
      <w:r w:rsidR="00C10359">
        <w:rPr>
          <w:rFonts w:ascii="Book Antiqua" w:hAnsi="Book Antiqua"/>
          <w:sz w:val="20"/>
          <w:szCs w:val="20"/>
          <w:lang w:val="ru-RU" w:bidi="ar-YE"/>
        </w:rPr>
        <w:t>Для опровержени</w:t>
      </w:r>
      <w:r w:rsidR="00C56D47">
        <w:rPr>
          <w:rFonts w:ascii="Book Antiqua" w:hAnsi="Book Antiqua"/>
          <w:sz w:val="20"/>
          <w:szCs w:val="20"/>
          <w:lang w:val="ru-RU" w:bidi="ar-YE"/>
        </w:rPr>
        <w:t>я</w:t>
      </w:r>
      <w:r w:rsidR="00C10359">
        <w:rPr>
          <w:rFonts w:ascii="Book Antiqua" w:hAnsi="Book Antiqua"/>
          <w:sz w:val="20"/>
          <w:szCs w:val="20"/>
          <w:lang w:val="ru-RU" w:bidi="ar-YE"/>
        </w:rPr>
        <w:t xml:space="preserve"> на заблудшего или нововведенца, или какую-либо вредную книгу, распространенную среди людей (для этого была написана книга "Минхадж ус-Сунна").</w:t>
      </w:r>
      <w:proofErr w:type="gramEnd"/>
    </w:p>
    <w:p w:rsidR="00C10359" w:rsidRDefault="00C10359" w:rsidP="00C10359">
      <w:pPr>
        <w:bidi w:val="0"/>
        <w:jc w:val="both"/>
        <w:rPr>
          <w:rFonts w:ascii="Book Antiqua" w:hAnsi="Book Antiqua"/>
          <w:sz w:val="20"/>
          <w:szCs w:val="20"/>
          <w:lang w:val="ru-RU" w:bidi="ar-YE"/>
        </w:rPr>
      </w:pPr>
      <w:r>
        <w:rPr>
          <w:rFonts w:ascii="Book Antiqua" w:hAnsi="Book Antiqua"/>
          <w:sz w:val="20"/>
          <w:szCs w:val="20"/>
          <w:lang w:val="ru-RU" w:bidi="ar-YE"/>
        </w:rPr>
        <w:t>9. Такие явления как: правильное понимание смыслов Корана, различие между Истиной и заблуждением в различных тафсирах, которые основываются на контексты или на разум, также способность выбирать правильное мнение среди различных разъяснений одного и того же аята.</w:t>
      </w:r>
    </w:p>
    <w:p w:rsidR="00C10359" w:rsidRDefault="00C10359" w:rsidP="00377575">
      <w:pPr>
        <w:bidi w:val="0"/>
        <w:jc w:val="both"/>
        <w:rPr>
          <w:rFonts w:ascii="Book Antiqua" w:hAnsi="Book Antiqua"/>
          <w:sz w:val="20"/>
          <w:szCs w:val="20"/>
          <w:lang w:val="ru-RU" w:bidi="ar-YE"/>
        </w:rPr>
      </w:pPr>
      <w:r>
        <w:rPr>
          <w:rFonts w:ascii="Book Antiqua" w:hAnsi="Book Antiqua"/>
          <w:sz w:val="20"/>
          <w:szCs w:val="20"/>
          <w:lang w:val="ru-RU" w:bidi="ar-YE"/>
        </w:rPr>
        <w:lastRenderedPageBreak/>
        <w:t xml:space="preserve">10. </w:t>
      </w:r>
      <w:r w:rsidR="00377575">
        <w:rPr>
          <w:rFonts w:ascii="Book Antiqua" w:hAnsi="Book Antiqua"/>
          <w:sz w:val="20"/>
          <w:szCs w:val="20"/>
          <w:lang w:val="ru-RU" w:bidi="ar-YE"/>
        </w:rPr>
        <w:t>К</w:t>
      </w:r>
      <w:r>
        <w:rPr>
          <w:rFonts w:ascii="Book Antiqua" w:hAnsi="Book Antiqua"/>
          <w:sz w:val="20"/>
          <w:szCs w:val="20"/>
          <w:lang w:val="ru-RU" w:bidi="ar-YE"/>
        </w:rPr>
        <w:t>ак тафсир ас-Са</w:t>
      </w:r>
      <w:r w:rsidRPr="00C10359">
        <w:rPr>
          <w:rFonts w:ascii="Book Antiqua" w:hAnsi="Book Antiqua"/>
          <w:sz w:val="20"/>
          <w:szCs w:val="20"/>
          <w:lang w:val="ru-RU" w:bidi="ar-YE"/>
        </w:rPr>
        <w:t>'</w:t>
      </w:r>
      <w:r>
        <w:rPr>
          <w:rFonts w:ascii="Book Antiqua" w:hAnsi="Book Antiqua"/>
          <w:sz w:val="20"/>
          <w:szCs w:val="20"/>
          <w:lang w:val="ru-RU" w:bidi="ar-YE"/>
        </w:rPr>
        <w:t>ляби, аз-Замахшари и Фахруддина ар-Рази.</w:t>
      </w:r>
    </w:p>
    <w:p w:rsidR="00C10359" w:rsidRDefault="00C10359" w:rsidP="00C10359">
      <w:pPr>
        <w:bidi w:val="0"/>
        <w:jc w:val="both"/>
        <w:rPr>
          <w:rFonts w:ascii="Book Antiqua" w:hAnsi="Book Antiqua"/>
          <w:sz w:val="20"/>
          <w:szCs w:val="20"/>
          <w:lang w:val="ru-RU" w:bidi="ar-YE"/>
        </w:rPr>
      </w:pPr>
      <w:r>
        <w:rPr>
          <w:rFonts w:ascii="Book Antiqua" w:hAnsi="Book Antiqua"/>
          <w:sz w:val="20"/>
          <w:szCs w:val="20"/>
          <w:lang w:val="ru-RU" w:bidi="ar-YE"/>
        </w:rPr>
        <w:t>11. Либо достоверный контекст, либо мнение, которое подтверждается известным доводом.</w:t>
      </w:r>
    </w:p>
    <w:p w:rsidR="00C10359" w:rsidRDefault="00C10359" w:rsidP="00C10359">
      <w:pPr>
        <w:bidi w:val="0"/>
        <w:jc w:val="both"/>
        <w:rPr>
          <w:rFonts w:ascii="Book Antiqua" w:hAnsi="Book Antiqua"/>
          <w:sz w:val="20"/>
          <w:szCs w:val="20"/>
          <w:lang w:val="ru-RU" w:bidi="ar-YE"/>
        </w:rPr>
      </w:pPr>
      <w:r>
        <w:rPr>
          <w:rFonts w:ascii="Book Antiqua" w:hAnsi="Book Antiqua"/>
          <w:sz w:val="20"/>
          <w:szCs w:val="20"/>
          <w:lang w:val="ru-RU" w:bidi="ar-YE"/>
        </w:rPr>
        <w:t>12. Потому что мнение, которое не поддерживается известным доводом, а лишь заявлением типа: "наш имам так сказал, а значит</w:t>
      </w:r>
      <w:r w:rsidR="000E1F43">
        <w:rPr>
          <w:rFonts w:ascii="Book Antiqua" w:hAnsi="Book Antiqua"/>
          <w:sz w:val="20"/>
          <w:szCs w:val="20"/>
          <w:lang w:val="ru-RU" w:bidi="ar-YE"/>
        </w:rPr>
        <w:t>,</w:t>
      </w:r>
      <w:r>
        <w:rPr>
          <w:rFonts w:ascii="Book Antiqua" w:hAnsi="Book Antiqua"/>
          <w:sz w:val="20"/>
          <w:szCs w:val="20"/>
          <w:lang w:val="ru-RU" w:bidi="ar-YE"/>
        </w:rPr>
        <w:t xml:space="preserve"> у него был какой-то довод", не считается полезным знанием.</w:t>
      </w:r>
    </w:p>
    <w:p w:rsidR="00C10359" w:rsidRDefault="00C10359" w:rsidP="00C10359">
      <w:pPr>
        <w:bidi w:val="0"/>
        <w:jc w:val="both"/>
        <w:rPr>
          <w:rFonts w:ascii="Book Antiqua" w:hAnsi="Book Antiqua"/>
          <w:sz w:val="20"/>
          <w:szCs w:val="20"/>
          <w:lang w:val="ru-RU" w:bidi="ar-YE"/>
        </w:rPr>
      </w:pPr>
      <w:r>
        <w:rPr>
          <w:rFonts w:ascii="Book Antiqua" w:hAnsi="Book Antiqua"/>
          <w:sz w:val="20"/>
          <w:szCs w:val="20"/>
          <w:lang w:val="ru-RU" w:bidi="ar-YE"/>
        </w:rPr>
        <w:t>13. Как, например, если в тафсирах приходит указание на то, что название этой деревни, которая упомянута в Коране такое-то, или имя этого человека, упомянутого в Коране такое-то и т.п. Относительно этого мы передаем мнение того, кто его высказал, приписываем это мнение к нему, а сами говорим: "Аллаху лучше известно об этом", и не опираемся на это заявление, так как на него не приводится достоверного довода.</w:t>
      </w:r>
    </w:p>
    <w:p w:rsidR="00A92829" w:rsidRDefault="00C10359" w:rsidP="00C10359">
      <w:pPr>
        <w:bidi w:val="0"/>
        <w:jc w:val="both"/>
        <w:rPr>
          <w:rFonts w:ascii="Book Antiqua" w:hAnsi="Book Antiqua"/>
          <w:sz w:val="20"/>
          <w:szCs w:val="20"/>
          <w:lang w:val="ru-RU" w:bidi="ar-YE"/>
        </w:rPr>
      </w:pPr>
      <w:r>
        <w:rPr>
          <w:rFonts w:ascii="Book Antiqua" w:hAnsi="Book Antiqua"/>
          <w:sz w:val="20"/>
          <w:szCs w:val="20"/>
          <w:lang w:val="ru-RU" w:bidi="ar-YE"/>
        </w:rPr>
        <w:t xml:space="preserve">14. </w:t>
      </w:r>
      <w:r w:rsidR="00A92829">
        <w:rPr>
          <w:rFonts w:ascii="Book Antiqua" w:hAnsi="Book Antiqua"/>
          <w:sz w:val="20"/>
          <w:szCs w:val="20"/>
          <w:lang w:val="ru-RU" w:bidi="ar-YE"/>
        </w:rPr>
        <w:t xml:space="preserve">Хадис со слов </w:t>
      </w:r>
      <w:r w:rsidR="00A92829" w:rsidRPr="00A92829">
        <w:rPr>
          <w:rFonts w:ascii="Book Antiqua" w:hAnsi="Book Antiqua"/>
          <w:sz w:val="20"/>
          <w:szCs w:val="20"/>
          <w:lang w:val="ru-RU" w:bidi="ar-YE"/>
        </w:rPr>
        <w:t>'</w:t>
      </w:r>
      <w:r w:rsidR="00A92829">
        <w:rPr>
          <w:rFonts w:ascii="Book Antiqua" w:hAnsi="Book Antiqua"/>
          <w:sz w:val="20"/>
          <w:szCs w:val="20"/>
          <w:lang w:val="ru-RU" w:bidi="ar-YE"/>
        </w:rPr>
        <w:t>Али ибн Аби Талиба, он не является достоверным, в его иснаде аль-Харис аль-А</w:t>
      </w:r>
      <w:r w:rsidR="00A92829" w:rsidRPr="00A92829">
        <w:rPr>
          <w:rFonts w:ascii="Book Antiqua" w:hAnsi="Book Antiqua"/>
          <w:sz w:val="20"/>
          <w:szCs w:val="20"/>
          <w:lang w:val="ru-RU" w:bidi="ar-YE"/>
        </w:rPr>
        <w:t>'</w:t>
      </w:r>
      <w:r w:rsidR="00A92829">
        <w:rPr>
          <w:rFonts w:ascii="Book Antiqua" w:hAnsi="Book Antiqua"/>
          <w:sz w:val="20"/>
          <w:szCs w:val="20"/>
          <w:lang w:val="ru-RU" w:bidi="ar-YE"/>
        </w:rPr>
        <w:t>уар, который был лжецом. Но смысл этого хадиса правилен.</w:t>
      </w:r>
    </w:p>
    <w:p w:rsidR="00A92829" w:rsidRDefault="00A92829" w:rsidP="00A92829">
      <w:pPr>
        <w:bidi w:val="0"/>
        <w:jc w:val="both"/>
        <w:rPr>
          <w:rFonts w:ascii="Book Antiqua" w:hAnsi="Book Antiqua"/>
          <w:sz w:val="20"/>
          <w:szCs w:val="20"/>
          <w:lang w:val="ru-RU" w:bidi="ar-YE"/>
        </w:rPr>
      </w:pPr>
      <w:r>
        <w:rPr>
          <w:rFonts w:ascii="Book Antiqua" w:hAnsi="Book Antiqua"/>
          <w:sz w:val="20"/>
          <w:szCs w:val="20"/>
          <w:lang w:val="ru-RU" w:bidi="ar-YE"/>
        </w:rPr>
        <w:t>15. Если слово "хидая" пришло без какого-либо предлога, то это направление "хидая тауфик", если пришло с предлогом "к" (иля), то "хидая даляля".</w:t>
      </w:r>
    </w:p>
    <w:p w:rsidR="003B337B" w:rsidRDefault="00A92829" w:rsidP="00A92829">
      <w:pPr>
        <w:bidi w:val="0"/>
        <w:jc w:val="both"/>
        <w:rPr>
          <w:rFonts w:ascii="Book Antiqua" w:hAnsi="Book Antiqua"/>
          <w:sz w:val="20"/>
          <w:szCs w:val="20"/>
          <w:lang w:val="ru-RU" w:bidi="ar-YE"/>
        </w:rPr>
      </w:pPr>
      <w:r>
        <w:rPr>
          <w:rFonts w:ascii="Book Antiqua" w:hAnsi="Book Antiqua"/>
          <w:sz w:val="20"/>
          <w:szCs w:val="20"/>
          <w:lang w:val="ru-RU" w:bidi="ar-YE"/>
        </w:rPr>
        <w:t xml:space="preserve">16. Чтобы из Слов Всевышнего: </w:t>
      </w:r>
      <w:r w:rsidRPr="00C56D47">
        <w:rPr>
          <w:rFonts w:ascii="Book Antiqua" w:hAnsi="Book Antiqua"/>
          <w:b/>
          <w:bCs/>
          <w:sz w:val="20"/>
          <w:szCs w:val="20"/>
          <w:lang w:val="ru-RU" w:bidi="ar-YE"/>
        </w:rPr>
        <w:t>"</w:t>
      </w:r>
      <w:r w:rsidRPr="00C56D47">
        <w:rPr>
          <w:rFonts w:ascii="Book Antiqua" w:hAnsi="Book Antiqua"/>
          <w:b/>
          <w:bCs/>
          <w:sz w:val="20"/>
          <w:szCs w:val="20"/>
          <w:lang w:val="ru-RU"/>
        </w:rPr>
        <w:t>Для того</w:t>
      </w:r>
      <w:proofErr w:type="gramStart"/>
      <w:r w:rsidRPr="00C56D47">
        <w:rPr>
          <w:rFonts w:ascii="Book Antiqua" w:hAnsi="Book Antiqua"/>
          <w:b/>
          <w:bCs/>
          <w:sz w:val="20"/>
          <w:szCs w:val="20"/>
          <w:lang w:val="ru-RU"/>
        </w:rPr>
        <w:t>,</w:t>
      </w:r>
      <w:proofErr w:type="gramEnd"/>
      <w:r w:rsidRPr="00C56D47">
        <w:rPr>
          <w:rFonts w:ascii="Book Antiqua" w:hAnsi="Book Antiqua"/>
          <w:b/>
          <w:bCs/>
          <w:sz w:val="20"/>
          <w:szCs w:val="20"/>
          <w:lang w:val="ru-RU"/>
        </w:rPr>
        <w:t xml:space="preserve"> чтобы ты вывел людей из мраков к свету</w:t>
      </w:r>
      <w:r w:rsidRPr="00C56D47">
        <w:rPr>
          <w:rFonts w:ascii="Book Antiqua" w:hAnsi="Book Antiqua"/>
          <w:b/>
          <w:bCs/>
          <w:sz w:val="20"/>
          <w:szCs w:val="20"/>
          <w:lang w:val="ru-RU" w:bidi="ar-YE"/>
        </w:rPr>
        <w:t>"</w:t>
      </w:r>
      <w:r>
        <w:rPr>
          <w:rFonts w:ascii="Book Antiqua" w:hAnsi="Book Antiqua"/>
          <w:sz w:val="20"/>
          <w:szCs w:val="20"/>
          <w:lang w:val="ru-RU" w:bidi="ar-YE"/>
        </w:rPr>
        <w:t xml:space="preserve"> никто не подумал, что пророк </w:t>
      </w:r>
      <w:r w:rsidR="00556844">
        <w:rPr>
          <w:rFonts w:ascii="Book Antiqua" w:hAnsi="Book Antiqua"/>
          <w:sz w:val="20"/>
          <w:szCs w:val="20"/>
          <w:lang w:val="ru-RU"/>
        </w:rPr>
        <w:t xml:space="preserve">(да благословит его Аллах и приветствует) </w:t>
      </w:r>
      <w:r>
        <w:rPr>
          <w:rFonts w:ascii="Book Antiqua" w:hAnsi="Book Antiqua"/>
          <w:sz w:val="20"/>
          <w:szCs w:val="20"/>
          <w:lang w:val="ru-RU" w:bidi="ar-YE"/>
        </w:rPr>
        <w:t>способен сделать это самостоятельно, даже если не пожелает этого Аллах.</w:t>
      </w:r>
    </w:p>
    <w:p w:rsidR="00A92829" w:rsidRDefault="00A92829" w:rsidP="00A92829">
      <w:pPr>
        <w:bidi w:val="0"/>
        <w:jc w:val="both"/>
        <w:rPr>
          <w:rFonts w:ascii="Book Antiqua" w:hAnsi="Book Antiqua"/>
          <w:sz w:val="20"/>
          <w:szCs w:val="20"/>
          <w:lang w:val="ru-RU" w:bidi="ar-YE"/>
        </w:rPr>
      </w:pPr>
      <w:r>
        <w:rPr>
          <w:rFonts w:ascii="Book Antiqua" w:hAnsi="Book Antiqua"/>
          <w:sz w:val="20"/>
          <w:szCs w:val="20"/>
          <w:lang w:val="ru-RU" w:bidi="ar-YE"/>
        </w:rPr>
        <w:t xml:space="preserve">17. Относительно этого есть разногласие, и более правильное мнение в том, что посланник Аллаха </w:t>
      </w:r>
      <w:r w:rsidR="00556844">
        <w:rPr>
          <w:rFonts w:ascii="Book Antiqua" w:hAnsi="Book Antiqua"/>
          <w:sz w:val="20"/>
          <w:szCs w:val="20"/>
          <w:lang w:val="ru-RU"/>
        </w:rPr>
        <w:t xml:space="preserve">(да благословит его Аллах и приветствует) </w:t>
      </w:r>
      <w:r>
        <w:rPr>
          <w:rFonts w:ascii="Book Antiqua" w:hAnsi="Book Antiqua"/>
          <w:sz w:val="20"/>
          <w:szCs w:val="20"/>
          <w:lang w:val="ru-RU" w:bidi="ar-YE"/>
        </w:rPr>
        <w:t>не разъяснял всего Корана полностью, но разъяснил лишь то, в чем была нужда или неясность.</w:t>
      </w:r>
    </w:p>
    <w:p w:rsidR="00A92829" w:rsidRDefault="00A92829" w:rsidP="00A92829">
      <w:pPr>
        <w:bidi w:val="0"/>
        <w:jc w:val="both"/>
        <w:rPr>
          <w:rFonts w:ascii="Book Antiqua" w:hAnsi="Book Antiqua"/>
          <w:sz w:val="20"/>
          <w:szCs w:val="20"/>
          <w:lang w:val="ru-RU" w:bidi="ar-YE"/>
        </w:rPr>
      </w:pPr>
      <w:r>
        <w:rPr>
          <w:rFonts w:ascii="Book Antiqua" w:hAnsi="Book Antiqua"/>
          <w:sz w:val="20"/>
          <w:szCs w:val="20"/>
          <w:lang w:val="ru-RU" w:bidi="ar-YE"/>
        </w:rPr>
        <w:t xml:space="preserve">18. </w:t>
      </w:r>
      <w:r w:rsidR="005E7DC0">
        <w:rPr>
          <w:rFonts w:ascii="Book Antiqua" w:hAnsi="Book Antiqua"/>
          <w:sz w:val="20"/>
          <w:szCs w:val="20"/>
          <w:lang w:val="ru-RU" w:bidi="ar-YE"/>
        </w:rPr>
        <w:t xml:space="preserve">1. Подробное разъяснение обобщенного (баян уль-мужмаль) – как, напр., </w:t>
      </w:r>
      <w:r w:rsidR="005E7DC0" w:rsidRPr="00D73C73">
        <w:rPr>
          <w:rFonts w:ascii="Book Antiqua" w:hAnsi="Book Antiqua"/>
          <w:b/>
          <w:bCs/>
          <w:sz w:val="20"/>
          <w:szCs w:val="20"/>
          <w:lang w:val="ru-RU" w:bidi="ar-YE"/>
        </w:rPr>
        <w:t>"совершайте намаз"</w:t>
      </w:r>
      <w:r w:rsidR="005E7DC0">
        <w:rPr>
          <w:rFonts w:ascii="Book Antiqua" w:hAnsi="Book Antiqua"/>
          <w:sz w:val="20"/>
          <w:szCs w:val="20"/>
          <w:lang w:val="ru-RU" w:bidi="ar-YE"/>
        </w:rPr>
        <w:t xml:space="preserve"> – сунна разъясняет</w:t>
      </w:r>
      <w:r w:rsidR="000E1F43">
        <w:rPr>
          <w:rFonts w:ascii="Book Antiqua" w:hAnsi="Book Antiqua"/>
          <w:sz w:val="20"/>
          <w:szCs w:val="20"/>
          <w:lang w:val="ru-RU" w:bidi="ar-YE"/>
        </w:rPr>
        <w:t>,</w:t>
      </w:r>
      <w:r w:rsidR="005E7DC0">
        <w:rPr>
          <w:rFonts w:ascii="Book Antiqua" w:hAnsi="Book Antiqua"/>
          <w:sz w:val="20"/>
          <w:szCs w:val="20"/>
          <w:lang w:val="ru-RU" w:bidi="ar-YE"/>
        </w:rPr>
        <w:t xml:space="preserve"> как именно его необходимо совершать 2. Разъяснение неясного (таудых уль-мушкиль) – </w:t>
      </w:r>
      <w:r w:rsidR="005E7DC0" w:rsidRPr="00D73C73">
        <w:rPr>
          <w:rFonts w:ascii="Book Antiqua" w:hAnsi="Book Antiqua"/>
          <w:b/>
          <w:bCs/>
          <w:sz w:val="20"/>
          <w:szCs w:val="20"/>
          <w:lang w:val="ru-RU" w:bidi="ar-YE"/>
        </w:rPr>
        <w:t xml:space="preserve">"пока белая нить не отличится от </w:t>
      </w:r>
      <w:proofErr w:type="gramStart"/>
      <w:r w:rsidR="005E7DC0" w:rsidRPr="00D73C73">
        <w:rPr>
          <w:rFonts w:ascii="Book Antiqua" w:hAnsi="Book Antiqua"/>
          <w:b/>
          <w:bCs/>
          <w:sz w:val="20"/>
          <w:szCs w:val="20"/>
          <w:lang w:val="ru-RU" w:bidi="ar-YE"/>
        </w:rPr>
        <w:t>черной</w:t>
      </w:r>
      <w:proofErr w:type="gramEnd"/>
      <w:r w:rsidR="005E7DC0" w:rsidRPr="00D73C73">
        <w:rPr>
          <w:rFonts w:ascii="Book Antiqua" w:hAnsi="Book Antiqua"/>
          <w:b/>
          <w:bCs/>
          <w:sz w:val="20"/>
          <w:szCs w:val="20"/>
          <w:lang w:val="ru-RU" w:bidi="ar-YE"/>
        </w:rPr>
        <w:t>"</w:t>
      </w:r>
      <w:r w:rsidR="005E7DC0">
        <w:rPr>
          <w:rFonts w:ascii="Book Antiqua" w:hAnsi="Book Antiqua"/>
          <w:sz w:val="20"/>
          <w:szCs w:val="20"/>
          <w:lang w:val="ru-RU" w:bidi="ar-YE"/>
        </w:rPr>
        <w:t xml:space="preserve"> – сунна разъясняет, что имеется в виду </w:t>
      </w:r>
      <w:r w:rsidR="00C56D47">
        <w:rPr>
          <w:rFonts w:ascii="Book Antiqua" w:hAnsi="Book Antiqua"/>
          <w:sz w:val="20"/>
          <w:szCs w:val="20"/>
          <w:lang w:val="ru-RU" w:bidi="ar-YE"/>
        </w:rPr>
        <w:t>"</w:t>
      </w:r>
      <w:r w:rsidR="005E7DC0">
        <w:rPr>
          <w:rFonts w:ascii="Book Antiqua" w:hAnsi="Book Antiqua"/>
          <w:sz w:val="20"/>
          <w:szCs w:val="20"/>
          <w:lang w:val="ru-RU" w:bidi="ar-YE"/>
        </w:rPr>
        <w:t>нить рассвета</w:t>
      </w:r>
      <w:r w:rsidR="00C56D47">
        <w:rPr>
          <w:rFonts w:ascii="Book Antiqua" w:hAnsi="Book Antiqua"/>
          <w:sz w:val="20"/>
          <w:szCs w:val="20"/>
          <w:lang w:val="ru-RU" w:bidi="ar-YE"/>
        </w:rPr>
        <w:t>"</w:t>
      </w:r>
      <w:r w:rsidR="005E7DC0">
        <w:rPr>
          <w:rFonts w:ascii="Book Antiqua" w:hAnsi="Book Antiqua"/>
          <w:sz w:val="20"/>
          <w:szCs w:val="20"/>
          <w:lang w:val="ru-RU" w:bidi="ar-YE"/>
        </w:rPr>
        <w:t xml:space="preserve"> 3. Ограничение неограниченного (такйид уль-мутлак) – </w:t>
      </w:r>
      <w:r w:rsidR="005E7DC0" w:rsidRPr="00D73C73">
        <w:rPr>
          <w:rFonts w:ascii="Book Antiqua" w:hAnsi="Book Antiqua"/>
          <w:b/>
          <w:bCs/>
          <w:sz w:val="20"/>
          <w:szCs w:val="20"/>
          <w:lang w:val="ru-RU" w:bidi="ar-YE"/>
        </w:rPr>
        <w:t>"вору и воровке отрубите руки"</w:t>
      </w:r>
      <w:r w:rsidR="005E7DC0">
        <w:rPr>
          <w:rFonts w:ascii="Book Antiqua" w:hAnsi="Book Antiqua"/>
          <w:sz w:val="20"/>
          <w:szCs w:val="20"/>
          <w:lang w:val="ru-RU" w:bidi="ar-YE"/>
        </w:rPr>
        <w:t xml:space="preserve"> – сунна разъясняет, что отрубание не всей руки, а лишь кисти 4. Конкретизация общего (тахсыс ул</w:t>
      </w:r>
      <w:proofErr w:type="gramStart"/>
      <w:r w:rsidR="005E7DC0">
        <w:rPr>
          <w:rFonts w:ascii="Book Antiqua" w:hAnsi="Book Antiqua"/>
          <w:sz w:val="20"/>
          <w:szCs w:val="20"/>
          <w:lang w:val="ru-RU" w:bidi="ar-YE"/>
        </w:rPr>
        <w:t>ь-</w:t>
      </w:r>
      <w:proofErr w:type="gramEnd"/>
      <w:r w:rsidR="005E7DC0" w:rsidRPr="005E7DC0">
        <w:rPr>
          <w:rFonts w:ascii="Book Antiqua" w:hAnsi="Book Antiqua"/>
          <w:sz w:val="20"/>
          <w:szCs w:val="20"/>
          <w:lang w:val="ru-RU" w:bidi="ar-YE"/>
        </w:rPr>
        <w:t>'</w:t>
      </w:r>
      <w:r w:rsidR="005E7DC0">
        <w:rPr>
          <w:rFonts w:ascii="Book Antiqua" w:hAnsi="Book Antiqua"/>
          <w:sz w:val="20"/>
          <w:szCs w:val="20"/>
          <w:lang w:val="ru-RU" w:bidi="ar-YE"/>
        </w:rPr>
        <w:t xml:space="preserve">ам) – </w:t>
      </w:r>
      <w:r w:rsidR="005E7DC0" w:rsidRPr="00D73C73">
        <w:rPr>
          <w:rFonts w:ascii="Book Antiqua" w:hAnsi="Book Antiqua"/>
          <w:b/>
          <w:bCs/>
          <w:sz w:val="20"/>
          <w:szCs w:val="20"/>
          <w:lang w:val="ru-RU" w:bidi="ar-YE"/>
        </w:rPr>
        <w:t>"те, которые уверовали и не облекли веру несправедливостью"</w:t>
      </w:r>
      <w:r w:rsidR="005E7DC0">
        <w:rPr>
          <w:rFonts w:ascii="Book Antiqua" w:hAnsi="Book Antiqua"/>
          <w:sz w:val="20"/>
          <w:szCs w:val="20"/>
          <w:lang w:val="ru-RU" w:bidi="ar-YE"/>
        </w:rPr>
        <w:t xml:space="preserve">, что под "несправедливостью" имеется в виду – "многобожие" 5. Разъяснение смыслов некоторых отдельных слов – </w:t>
      </w:r>
      <w:r w:rsidR="005E7DC0" w:rsidRPr="00D73C73">
        <w:rPr>
          <w:rFonts w:ascii="Book Antiqua" w:hAnsi="Book Antiqua"/>
          <w:b/>
          <w:bCs/>
          <w:sz w:val="20"/>
          <w:szCs w:val="20"/>
          <w:lang w:val="ru-RU" w:bidi="ar-YE"/>
        </w:rPr>
        <w:t>"не тех, на кого пал</w:t>
      </w:r>
      <w:proofErr w:type="gramStart"/>
      <w:r w:rsidR="005E7DC0" w:rsidRPr="00D73C73">
        <w:rPr>
          <w:rFonts w:ascii="Book Antiqua" w:hAnsi="Book Antiqua"/>
          <w:b/>
          <w:bCs/>
          <w:sz w:val="20"/>
          <w:szCs w:val="20"/>
          <w:lang w:val="ru-RU" w:bidi="ar-YE"/>
        </w:rPr>
        <w:t xml:space="preserve"> Т</w:t>
      </w:r>
      <w:proofErr w:type="gramEnd"/>
      <w:r w:rsidR="005E7DC0" w:rsidRPr="00D73C73">
        <w:rPr>
          <w:rFonts w:ascii="Book Antiqua" w:hAnsi="Book Antiqua"/>
          <w:b/>
          <w:bCs/>
          <w:sz w:val="20"/>
          <w:szCs w:val="20"/>
          <w:lang w:val="ru-RU" w:bidi="ar-YE"/>
        </w:rPr>
        <w:t>вой гнев и не заблудших"</w:t>
      </w:r>
      <w:r w:rsidR="005E7DC0">
        <w:rPr>
          <w:rFonts w:ascii="Book Antiqua" w:hAnsi="Book Antiqua"/>
          <w:sz w:val="20"/>
          <w:szCs w:val="20"/>
          <w:lang w:val="ru-RU" w:bidi="ar-YE"/>
        </w:rPr>
        <w:t xml:space="preserve"> – под первыми имеются в виду иудеи, а под вторым</w:t>
      </w:r>
      <w:r w:rsidR="00C56D47">
        <w:rPr>
          <w:rFonts w:ascii="Book Antiqua" w:hAnsi="Book Antiqua"/>
          <w:sz w:val="20"/>
          <w:szCs w:val="20"/>
          <w:lang w:val="ru-RU" w:bidi="ar-YE"/>
        </w:rPr>
        <w:t>и</w:t>
      </w:r>
      <w:r w:rsidR="005E7DC0">
        <w:rPr>
          <w:rFonts w:ascii="Book Antiqua" w:hAnsi="Book Antiqua"/>
          <w:sz w:val="20"/>
          <w:szCs w:val="20"/>
          <w:lang w:val="ru-RU" w:bidi="ar-YE"/>
        </w:rPr>
        <w:t xml:space="preserve"> – христиане 6. Аннулирование некоторых аятов Корана.</w:t>
      </w:r>
    </w:p>
    <w:p w:rsidR="005E7DC0" w:rsidRDefault="005E7DC0" w:rsidP="005E7DC0">
      <w:pPr>
        <w:bidi w:val="0"/>
        <w:jc w:val="both"/>
        <w:rPr>
          <w:rFonts w:ascii="Book Antiqua" w:hAnsi="Book Antiqua"/>
          <w:sz w:val="20"/>
          <w:szCs w:val="20"/>
          <w:lang w:val="ru-RU" w:bidi="ar-YE"/>
        </w:rPr>
      </w:pPr>
      <w:r>
        <w:rPr>
          <w:rFonts w:ascii="Book Antiqua" w:hAnsi="Book Antiqua"/>
          <w:sz w:val="20"/>
          <w:szCs w:val="20"/>
          <w:lang w:val="ru-RU" w:bidi="ar-YE"/>
        </w:rPr>
        <w:t>19. Разъяснил и то и другое.</w:t>
      </w:r>
    </w:p>
    <w:p w:rsidR="005E7DC0" w:rsidRDefault="005E7DC0" w:rsidP="00C56D47">
      <w:pPr>
        <w:bidi w:val="0"/>
        <w:jc w:val="both"/>
        <w:rPr>
          <w:rFonts w:ascii="Book Antiqua" w:hAnsi="Book Antiqua"/>
          <w:sz w:val="20"/>
          <w:szCs w:val="20"/>
          <w:lang w:val="ru-RU" w:bidi="ar-YE"/>
        </w:rPr>
      </w:pPr>
      <w:r>
        <w:rPr>
          <w:rFonts w:ascii="Book Antiqua" w:hAnsi="Book Antiqua"/>
          <w:sz w:val="20"/>
          <w:szCs w:val="20"/>
          <w:lang w:val="ru-RU" w:bidi="ar-YE"/>
        </w:rPr>
        <w:t xml:space="preserve">20. </w:t>
      </w:r>
      <w:r w:rsidR="00D73C73">
        <w:rPr>
          <w:rFonts w:ascii="Book Antiqua" w:hAnsi="Book Antiqua"/>
          <w:sz w:val="20"/>
          <w:szCs w:val="20"/>
          <w:lang w:val="ru-RU" w:bidi="ar-YE"/>
        </w:rPr>
        <w:t>Д</w:t>
      </w:r>
      <w:r>
        <w:rPr>
          <w:rFonts w:ascii="Book Antiqua" w:hAnsi="Book Antiqua"/>
          <w:sz w:val="20"/>
          <w:szCs w:val="20"/>
          <w:lang w:val="ru-RU" w:bidi="ar-YE"/>
        </w:rPr>
        <w:t xml:space="preserve">оводов на это множество, из этого те асары, которые пришли от сподвижников, что они выучивали десять аятов, а потом не переходили на заучивание других, пока не узнавали смысл этих аятов. Также то, что </w:t>
      </w:r>
      <w:proofErr w:type="gramStart"/>
      <w:r w:rsidR="000E1F43">
        <w:rPr>
          <w:rFonts w:ascii="Book Antiqua" w:hAnsi="Book Antiqua"/>
          <w:sz w:val="20"/>
          <w:szCs w:val="20"/>
          <w:lang w:val="ru-RU" w:bidi="ar-YE"/>
        </w:rPr>
        <w:t>книгу</w:t>
      </w:r>
      <w:proofErr w:type="gramEnd"/>
      <w:r>
        <w:rPr>
          <w:rFonts w:ascii="Book Antiqua" w:hAnsi="Book Antiqua"/>
          <w:sz w:val="20"/>
          <w:szCs w:val="20"/>
          <w:lang w:val="ru-RU" w:bidi="ar-YE"/>
        </w:rPr>
        <w:t xml:space="preserve"> какой бы науки люди не читали, они стремятся к постижению ее смыслов, а что сказать о Книге Всевышнего Аллаха?!</w:t>
      </w:r>
    </w:p>
    <w:p w:rsidR="005E7DC0" w:rsidRDefault="005E7DC0" w:rsidP="00D73C73">
      <w:pPr>
        <w:bidi w:val="0"/>
        <w:jc w:val="both"/>
        <w:rPr>
          <w:rFonts w:ascii="Book Antiqua" w:hAnsi="Book Antiqua"/>
          <w:sz w:val="20"/>
          <w:szCs w:val="20"/>
          <w:lang w:val="ru-RU" w:bidi="ar-YE"/>
        </w:rPr>
      </w:pPr>
      <w:r>
        <w:rPr>
          <w:rFonts w:ascii="Book Antiqua" w:hAnsi="Book Antiqua"/>
          <w:sz w:val="20"/>
          <w:szCs w:val="20"/>
          <w:lang w:val="ru-RU" w:bidi="ar-YE"/>
        </w:rPr>
        <w:t xml:space="preserve">21. </w:t>
      </w:r>
      <w:r w:rsidR="00D73C73">
        <w:rPr>
          <w:rFonts w:ascii="Book Antiqua" w:hAnsi="Book Antiqua"/>
          <w:sz w:val="20"/>
          <w:szCs w:val="20"/>
          <w:lang w:val="ru-RU" w:bidi="ar-YE"/>
        </w:rPr>
        <w:t>Причин этому несколько, из этого: 1. Вхождение в Ислам большого количества иностранцев во времена таби</w:t>
      </w:r>
      <w:r w:rsidR="00D73C73" w:rsidRPr="00D73C73">
        <w:rPr>
          <w:rFonts w:ascii="Book Antiqua" w:hAnsi="Book Antiqua"/>
          <w:sz w:val="20"/>
          <w:szCs w:val="20"/>
          <w:lang w:val="ru-RU" w:bidi="ar-YE"/>
        </w:rPr>
        <w:t>'</w:t>
      </w:r>
      <w:r w:rsidR="00D73C73">
        <w:rPr>
          <w:rFonts w:ascii="Book Antiqua" w:hAnsi="Book Antiqua"/>
          <w:sz w:val="20"/>
          <w:szCs w:val="20"/>
          <w:lang w:val="ru-RU" w:bidi="ar-YE"/>
        </w:rPr>
        <w:t>инов, что привело к изменению качества арабского языка у людей 2. Увеличение числа нововведений и страстей во времена таби</w:t>
      </w:r>
      <w:r w:rsidR="00D73C73" w:rsidRPr="00D73C73">
        <w:rPr>
          <w:rFonts w:ascii="Book Antiqua" w:hAnsi="Book Antiqua"/>
          <w:sz w:val="20"/>
          <w:szCs w:val="20"/>
          <w:lang w:val="ru-RU" w:bidi="ar-YE"/>
        </w:rPr>
        <w:t>'</w:t>
      </w:r>
      <w:r w:rsidR="00D73C73">
        <w:rPr>
          <w:rFonts w:ascii="Book Antiqua" w:hAnsi="Book Antiqua"/>
          <w:sz w:val="20"/>
          <w:szCs w:val="20"/>
          <w:lang w:val="ru-RU" w:bidi="ar-YE"/>
        </w:rPr>
        <w:t>инов.</w:t>
      </w:r>
    </w:p>
    <w:p w:rsidR="00D73C73" w:rsidRDefault="00D73C73" w:rsidP="00D73C73">
      <w:pPr>
        <w:bidi w:val="0"/>
        <w:jc w:val="both"/>
        <w:rPr>
          <w:rFonts w:ascii="Book Antiqua" w:hAnsi="Book Antiqua"/>
          <w:sz w:val="20"/>
          <w:szCs w:val="20"/>
          <w:lang w:val="ru-RU" w:bidi="ar-YE"/>
        </w:rPr>
      </w:pPr>
      <w:r>
        <w:rPr>
          <w:rFonts w:ascii="Book Antiqua" w:hAnsi="Book Antiqua"/>
          <w:sz w:val="20"/>
          <w:szCs w:val="20"/>
          <w:lang w:val="ru-RU" w:bidi="ar-YE"/>
        </w:rPr>
        <w:t>22. Да, Муджахид ибн Джабр – перенял весь тафсир от</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D73C73">
        <w:rPr>
          <w:rFonts w:ascii="Book Antiqua" w:hAnsi="Book Antiqua"/>
          <w:sz w:val="20"/>
          <w:szCs w:val="20"/>
          <w:lang w:val="ru-RU" w:bidi="ar-YE"/>
        </w:rPr>
        <w:t>'</w:t>
      </w:r>
      <w:r>
        <w:rPr>
          <w:rFonts w:ascii="Book Antiqua" w:hAnsi="Book Antiqua"/>
          <w:sz w:val="20"/>
          <w:szCs w:val="20"/>
          <w:lang w:val="ru-RU" w:bidi="ar-YE"/>
        </w:rPr>
        <w:t>Аббаса.</w:t>
      </w:r>
    </w:p>
    <w:p w:rsidR="00D73C73" w:rsidRDefault="00D73C73" w:rsidP="00D73C73">
      <w:pPr>
        <w:bidi w:val="0"/>
        <w:jc w:val="both"/>
        <w:rPr>
          <w:rFonts w:ascii="Book Antiqua" w:hAnsi="Book Antiqua"/>
          <w:sz w:val="20"/>
          <w:szCs w:val="20"/>
          <w:lang w:val="ru-RU" w:bidi="ar-YE"/>
        </w:rPr>
      </w:pPr>
      <w:r>
        <w:rPr>
          <w:rFonts w:ascii="Book Antiqua" w:hAnsi="Book Antiqua"/>
          <w:sz w:val="20"/>
          <w:szCs w:val="20"/>
          <w:lang w:val="ru-RU" w:bidi="ar-YE"/>
        </w:rPr>
        <w:t>23. Му</w:t>
      </w:r>
      <w:r w:rsidRPr="00D73C73">
        <w:rPr>
          <w:rFonts w:ascii="Book Antiqua" w:hAnsi="Book Antiqua"/>
          <w:sz w:val="20"/>
          <w:szCs w:val="20"/>
          <w:lang w:val="ru-RU" w:bidi="ar-YE"/>
        </w:rPr>
        <w:t>'</w:t>
      </w:r>
      <w:r>
        <w:rPr>
          <w:rFonts w:ascii="Book Antiqua" w:hAnsi="Book Antiqua"/>
          <w:sz w:val="20"/>
          <w:szCs w:val="20"/>
          <w:lang w:val="ru-RU" w:bidi="ar-YE"/>
        </w:rPr>
        <w:t xml:space="preserve">ауия ибн Салих от </w:t>
      </w:r>
      <w:r w:rsidRPr="00D73C73">
        <w:rPr>
          <w:rFonts w:ascii="Book Antiqua" w:hAnsi="Book Antiqua"/>
          <w:sz w:val="20"/>
          <w:szCs w:val="20"/>
          <w:lang w:val="ru-RU" w:bidi="ar-YE"/>
        </w:rPr>
        <w:t>'</w:t>
      </w:r>
      <w:r>
        <w:rPr>
          <w:rFonts w:ascii="Book Antiqua" w:hAnsi="Book Antiqua"/>
          <w:sz w:val="20"/>
          <w:szCs w:val="20"/>
          <w:lang w:val="ru-RU" w:bidi="ar-YE"/>
        </w:rPr>
        <w:t>Али ибн Аби Тальха от</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D73C73">
        <w:rPr>
          <w:rFonts w:ascii="Book Antiqua" w:hAnsi="Book Antiqua"/>
          <w:sz w:val="20"/>
          <w:szCs w:val="20"/>
          <w:lang w:val="ru-RU" w:bidi="ar-YE"/>
        </w:rPr>
        <w:t>'</w:t>
      </w:r>
      <w:r>
        <w:rPr>
          <w:rFonts w:ascii="Book Antiqua" w:hAnsi="Book Antiqua"/>
          <w:sz w:val="20"/>
          <w:szCs w:val="20"/>
          <w:lang w:val="ru-RU" w:bidi="ar-YE"/>
        </w:rPr>
        <w:t>Аббаса.</w:t>
      </w:r>
    </w:p>
    <w:p w:rsidR="00D73C73" w:rsidRDefault="00D73C73" w:rsidP="00D73C73">
      <w:pPr>
        <w:bidi w:val="0"/>
        <w:jc w:val="both"/>
        <w:rPr>
          <w:rFonts w:ascii="Book Antiqua" w:hAnsi="Book Antiqua"/>
          <w:sz w:val="20"/>
          <w:szCs w:val="20"/>
          <w:lang w:val="ru-RU" w:bidi="ar-YE"/>
        </w:rPr>
      </w:pPr>
      <w:r>
        <w:rPr>
          <w:rFonts w:ascii="Book Antiqua" w:hAnsi="Book Antiqua"/>
          <w:sz w:val="20"/>
          <w:szCs w:val="20"/>
          <w:lang w:val="ru-RU" w:bidi="ar-YE"/>
        </w:rPr>
        <w:t>24. Утерян.</w:t>
      </w:r>
    </w:p>
    <w:p w:rsidR="00D73C73" w:rsidRDefault="00D73C73" w:rsidP="0044282A">
      <w:pPr>
        <w:bidi w:val="0"/>
        <w:jc w:val="both"/>
        <w:rPr>
          <w:rFonts w:ascii="Book Antiqua" w:hAnsi="Book Antiqua"/>
          <w:sz w:val="20"/>
          <w:szCs w:val="20"/>
          <w:lang w:val="ru-RU" w:bidi="ar-YE"/>
        </w:rPr>
      </w:pPr>
      <w:r>
        <w:rPr>
          <w:rFonts w:ascii="Book Antiqua" w:hAnsi="Book Antiqua"/>
          <w:sz w:val="20"/>
          <w:szCs w:val="20"/>
          <w:lang w:val="ru-RU" w:bidi="ar-YE"/>
        </w:rPr>
        <w:t>25. 1. Чтобы человек был знатоком смыслов Корана 2. Чтобы он был знатоком смыслов Сунны 3. Чтобы был знатоком арабского языка 4. Чтобы был обладателем инструментов иджтихада (а это три науки: основы тафсира, основы хадиса и арабский язык).</w:t>
      </w:r>
      <w:r w:rsidR="0044282A">
        <w:rPr>
          <w:rFonts w:ascii="Book Antiqua" w:hAnsi="Book Antiqua"/>
          <w:sz w:val="20"/>
          <w:szCs w:val="20"/>
          <w:lang w:val="ru-RU" w:bidi="ar-YE"/>
        </w:rPr>
        <w:t xml:space="preserve"> Также из условий то, чтобы человек специализировался в вопросах идеологии, имел знание в науке о причинах ниспослания аятов, знал жизнеописание пророка </w:t>
      </w:r>
      <w:r w:rsidR="00556844">
        <w:rPr>
          <w:rFonts w:ascii="Book Antiqua" w:hAnsi="Book Antiqua"/>
          <w:sz w:val="20"/>
          <w:szCs w:val="20"/>
          <w:lang w:val="ru-RU"/>
        </w:rPr>
        <w:t xml:space="preserve">(да благословит его Аллах и приветствует) </w:t>
      </w:r>
      <w:r w:rsidR="0044282A">
        <w:rPr>
          <w:rFonts w:ascii="Book Antiqua" w:hAnsi="Book Antiqua"/>
          <w:sz w:val="20"/>
          <w:szCs w:val="20"/>
          <w:lang w:val="ru-RU" w:bidi="ar-YE"/>
        </w:rPr>
        <w:t>и традиции многобожников времен пророка</w:t>
      </w:r>
      <w:r w:rsidR="00556844">
        <w:rPr>
          <w:rFonts w:ascii="Book Antiqua" w:hAnsi="Book Antiqua"/>
          <w:sz w:val="20"/>
          <w:szCs w:val="20"/>
          <w:lang w:val="ru-RU" w:bidi="ar-YE"/>
        </w:rPr>
        <w:t xml:space="preserve"> </w:t>
      </w:r>
      <w:r w:rsidR="00556844">
        <w:rPr>
          <w:rFonts w:ascii="Book Antiqua" w:hAnsi="Book Antiqua"/>
          <w:sz w:val="20"/>
          <w:szCs w:val="20"/>
          <w:lang w:val="ru-RU"/>
        </w:rPr>
        <w:t>(да благословит его Аллах и приветствует)</w:t>
      </w:r>
      <w:r w:rsidR="0044282A">
        <w:rPr>
          <w:rFonts w:ascii="Book Antiqua" w:hAnsi="Book Antiqua"/>
          <w:sz w:val="20"/>
          <w:szCs w:val="20"/>
          <w:lang w:val="ru-RU" w:bidi="ar-YE"/>
        </w:rPr>
        <w:t>.</w:t>
      </w:r>
    </w:p>
    <w:p w:rsidR="0044282A" w:rsidRDefault="0044282A" w:rsidP="00B36CC2">
      <w:pPr>
        <w:bidi w:val="0"/>
        <w:jc w:val="both"/>
        <w:rPr>
          <w:rFonts w:ascii="Book Antiqua" w:hAnsi="Book Antiqua"/>
          <w:sz w:val="20"/>
          <w:szCs w:val="20"/>
          <w:lang w:val="ru-RU" w:bidi="ar-YE"/>
        </w:rPr>
      </w:pPr>
      <w:r>
        <w:rPr>
          <w:rFonts w:ascii="Book Antiqua" w:hAnsi="Book Antiqua"/>
          <w:sz w:val="20"/>
          <w:szCs w:val="20"/>
          <w:lang w:val="ru-RU" w:bidi="ar-YE"/>
        </w:rPr>
        <w:t>26. "Разногласие разновидности" ("ихтиляф ут-танау</w:t>
      </w:r>
      <w:r w:rsidRPr="00617FF9">
        <w:rPr>
          <w:rFonts w:ascii="Book Antiqua" w:hAnsi="Book Antiqua"/>
          <w:sz w:val="20"/>
          <w:szCs w:val="20"/>
          <w:lang w:val="ru-RU" w:bidi="ar-YE"/>
        </w:rPr>
        <w:t>'</w:t>
      </w:r>
      <w:r>
        <w:rPr>
          <w:rFonts w:ascii="Book Antiqua" w:hAnsi="Book Antiqua"/>
          <w:sz w:val="20"/>
          <w:szCs w:val="20"/>
          <w:lang w:val="ru-RU" w:bidi="ar-YE"/>
        </w:rPr>
        <w:t>") - это когда несколько обладателей знания приводят различные ответы по одному и тому же вопросу, но при этом, ответ каждого из них правилен, потому что вопрос предполагает разновидность ответов. "Разногласие противоречия" ("ихтиляф ут-тадад")</w:t>
      </w:r>
      <w:r w:rsidR="00EE54C7">
        <w:rPr>
          <w:rFonts w:ascii="Book Antiqua" w:hAnsi="Book Antiqua"/>
          <w:sz w:val="20"/>
          <w:szCs w:val="20"/>
          <w:lang w:val="ru-RU" w:bidi="ar-YE"/>
        </w:rPr>
        <w:t xml:space="preserve"> – это когда несколько обладателей знания приводят различные ответы по одному и тому же вопросу так, что эти ответы противоречат друг друг</w:t>
      </w:r>
      <w:r w:rsidR="000E1F43">
        <w:rPr>
          <w:rFonts w:ascii="Book Antiqua" w:hAnsi="Book Antiqua"/>
          <w:sz w:val="20"/>
          <w:szCs w:val="20"/>
          <w:lang w:val="ru-RU" w:bidi="ar-YE"/>
        </w:rPr>
        <w:t>у</w:t>
      </w:r>
      <w:r w:rsidR="00EE54C7">
        <w:rPr>
          <w:rFonts w:ascii="Book Antiqua" w:hAnsi="Book Antiqua"/>
          <w:sz w:val="20"/>
          <w:szCs w:val="20"/>
          <w:lang w:val="ru-RU" w:bidi="ar-YE"/>
        </w:rPr>
        <w:t xml:space="preserve"> и их объединение невозможно.</w:t>
      </w:r>
    </w:p>
    <w:p w:rsidR="00EE54C7" w:rsidRDefault="00EE54C7" w:rsidP="00377575">
      <w:pPr>
        <w:bidi w:val="0"/>
        <w:jc w:val="both"/>
        <w:rPr>
          <w:rFonts w:ascii="Book Antiqua" w:hAnsi="Book Antiqua"/>
          <w:sz w:val="20"/>
          <w:szCs w:val="20"/>
          <w:lang w:val="ru-RU" w:bidi="ar-YE"/>
        </w:rPr>
      </w:pPr>
      <w:r>
        <w:rPr>
          <w:rFonts w:ascii="Book Antiqua" w:hAnsi="Book Antiqua"/>
          <w:sz w:val="20"/>
          <w:szCs w:val="20"/>
          <w:lang w:val="ru-RU" w:bidi="ar-YE"/>
        </w:rPr>
        <w:t xml:space="preserve">27. </w:t>
      </w:r>
      <w:r w:rsidR="00377575">
        <w:rPr>
          <w:rFonts w:ascii="Book Antiqua" w:hAnsi="Book Antiqua"/>
          <w:sz w:val="20"/>
          <w:szCs w:val="20"/>
          <w:lang w:val="ru-RU" w:bidi="ar-YE"/>
        </w:rPr>
        <w:t>М</w:t>
      </w:r>
      <w:r>
        <w:rPr>
          <w:rFonts w:ascii="Book Antiqua" w:hAnsi="Book Antiqua"/>
          <w:sz w:val="20"/>
          <w:szCs w:val="20"/>
          <w:lang w:val="ru-RU" w:bidi="ar-YE"/>
        </w:rPr>
        <w:t>ало, и оно, в основном, из разряда разногласия разновидности.</w:t>
      </w:r>
    </w:p>
    <w:p w:rsidR="00EE54C7" w:rsidRDefault="00EE54C7" w:rsidP="00EE54C7">
      <w:pPr>
        <w:bidi w:val="0"/>
        <w:jc w:val="both"/>
        <w:rPr>
          <w:rFonts w:ascii="Book Antiqua" w:hAnsi="Book Antiqua"/>
          <w:sz w:val="20"/>
          <w:szCs w:val="20"/>
          <w:lang w:val="ru-RU" w:bidi="ar-YE"/>
        </w:rPr>
      </w:pPr>
      <w:r>
        <w:rPr>
          <w:rFonts w:ascii="Book Antiqua" w:hAnsi="Book Antiqua"/>
          <w:sz w:val="20"/>
          <w:szCs w:val="20"/>
          <w:lang w:val="ru-RU" w:bidi="ar-YE"/>
        </w:rPr>
        <w:t xml:space="preserve">28. Это когда </w:t>
      </w:r>
      <w:r w:rsidR="008F1017">
        <w:rPr>
          <w:rFonts w:ascii="Book Antiqua" w:hAnsi="Book Antiqua"/>
          <w:sz w:val="20"/>
          <w:szCs w:val="20"/>
          <w:lang w:val="ru-RU" w:bidi="ar-YE"/>
        </w:rPr>
        <w:t xml:space="preserve">два разных муфассира разъясняют одно и то же явление или об одном и том же объекте, при этом каждый описывает это явление или объект каким-то описанием, которое присутствует в этом объекте. Как если кто-то, говоря о мече, называет его "муханнад", в том смысле, что он изобретен в Индии, а другой говорит "ас-сарим", в том смысле, что он прекрасно отрубает. Или говоря о льве, кто-то говорит "асад", кто-то "аль-лейс", а кто-то "аль-касуара" – все это названия льва в арабском языке, но каждое из этих названий несет свой оттенок смысла. </w:t>
      </w:r>
    </w:p>
    <w:p w:rsidR="008F1017" w:rsidRDefault="008F1017" w:rsidP="00377575">
      <w:pPr>
        <w:bidi w:val="0"/>
        <w:jc w:val="both"/>
        <w:rPr>
          <w:rFonts w:ascii="Book Antiqua" w:hAnsi="Book Antiqua"/>
          <w:sz w:val="20"/>
          <w:szCs w:val="20"/>
          <w:lang w:val="ru-RU" w:bidi="ar-YE"/>
        </w:rPr>
      </w:pPr>
      <w:r>
        <w:rPr>
          <w:rFonts w:ascii="Book Antiqua" w:hAnsi="Book Antiqua"/>
          <w:sz w:val="20"/>
          <w:szCs w:val="20"/>
          <w:lang w:val="ru-RU" w:bidi="ar-YE"/>
        </w:rPr>
        <w:t xml:space="preserve">29. </w:t>
      </w:r>
      <w:r w:rsidRPr="00377575">
        <w:rPr>
          <w:rFonts w:ascii="Book Antiqua" w:hAnsi="Book Antiqua"/>
          <w:b/>
          <w:bCs/>
          <w:sz w:val="20"/>
          <w:szCs w:val="20"/>
          <w:lang w:val="ru-RU" w:bidi="ar-YE"/>
        </w:rPr>
        <w:t>"</w:t>
      </w:r>
      <w:r w:rsidR="00377575" w:rsidRPr="00377575">
        <w:rPr>
          <w:rFonts w:ascii="Book Antiqua" w:hAnsi="Book Antiqua"/>
          <w:b/>
          <w:bCs/>
          <w:sz w:val="20"/>
          <w:szCs w:val="20"/>
          <w:lang w:val="ru-RU" w:bidi="ar-YE"/>
        </w:rPr>
        <w:t>К</w:t>
      </w:r>
      <w:r w:rsidRPr="00377575">
        <w:rPr>
          <w:rFonts w:ascii="Book Antiqua" w:hAnsi="Book Antiqua"/>
          <w:b/>
          <w:bCs/>
          <w:sz w:val="20"/>
          <w:szCs w:val="20"/>
          <w:lang w:val="ru-RU" w:bidi="ar-YE"/>
        </w:rPr>
        <w:t>то отвернется от Моего поминания"</w:t>
      </w:r>
      <w:r>
        <w:rPr>
          <w:rFonts w:ascii="Book Antiqua" w:hAnsi="Book Antiqua"/>
          <w:sz w:val="20"/>
          <w:szCs w:val="20"/>
          <w:lang w:val="ru-RU" w:bidi="ar-YE"/>
        </w:rPr>
        <w:t xml:space="preserve"> – кто-то из муфассиров сказал: "т.е. перестанет поминать Меня словами поминания, такими как: "преславен Аллах", "хвала Аллаху" и т.п.", а кто-то из муфассиров сказал: "т.е. от того, чем Меня поминают, т.е. от Корана". И тот и другой смысл может подразумеваться под этим аятом, хоть второе значение и ближе к Истине, так как оно больше подходит под контекст аята.</w:t>
      </w:r>
    </w:p>
    <w:p w:rsidR="00315A36" w:rsidRDefault="00315A36" w:rsidP="00377575">
      <w:pPr>
        <w:bidi w:val="0"/>
        <w:jc w:val="both"/>
        <w:rPr>
          <w:rFonts w:ascii="Book Antiqua" w:hAnsi="Book Antiqua"/>
          <w:sz w:val="20"/>
          <w:szCs w:val="20"/>
          <w:lang w:val="ru-RU" w:bidi="ar-YE"/>
        </w:rPr>
      </w:pPr>
      <w:r>
        <w:rPr>
          <w:rFonts w:ascii="Book Antiqua" w:hAnsi="Book Antiqua"/>
          <w:sz w:val="20"/>
          <w:szCs w:val="20"/>
          <w:lang w:val="ru-RU" w:bidi="ar-YE"/>
        </w:rPr>
        <w:lastRenderedPageBreak/>
        <w:t xml:space="preserve">30. </w:t>
      </w:r>
      <w:r w:rsidRPr="00377575">
        <w:rPr>
          <w:rFonts w:ascii="Book Antiqua" w:hAnsi="Book Antiqua"/>
          <w:b/>
          <w:bCs/>
          <w:sz w:val="20"/>
          <w:szCs w:val="20"/>
          <w:lang w:val="ru-RU" w:bidi="ar-YE"/>
        </w:rPr>
        <w:t>"</w:t>
      </w:r>
      <w:r w:rsidR="00377575" w:rsidRPr="00377575">
        <w:rPr>
          <w:rFonts w:ascii="Book Antiqua" w:hAnsi="Book Antiqua"/>
          <w:b/>
          <w:bCs/>
          <w:sz w:val="20"/>
          <w:szCs w:val="20"/>
          <w:lang w:val="ru-RU" w:bidi="ar-YE"/>
        </w:rPr>
        <w:t>П</w:t>
      </w:r>
      <w:r w:rsidRPr="00377575">
        <w:rPr>
          <w:rFonts w:ascii="Book Antiqua" w:hAnsi="Book Antiqua"/>
          <w:b/>
          <w:bCs/>
          <w:sz w:val="20"/>
          <w:szCs w:val="20"/>
          <w:lang w:val="ru-RU" w:bidi="ar-YE"/>
        </w:rPr>
        <w:t>рямой путь"</w:t>
      </w:r>
      <w:r>
        <w:rPr>
          <w:rFonts w:ascii="Book Antiqua" w:hAnsi="Book Antiqua"/>
          <w:sz w:val="20"/>
          <w:szCs w:val="20"/>
          <w:lang w:val="ru-RU" w:bidi="ar-YE"/>
        </w:rPr>
        <w:t xml:space="preserve"> – кто-то из муфассиров сказал: "это Коран", кто-то сказал: "Ислам", кто-то сказал: "прямой путь – это приверженцы Сунны и единой общины", кто-то сказал: "дорога поклонения</w:t>
      </w:r>
      <w:proofErr w:type="gramStart"/>
      <w:r>
        <w:rPr>
          <w:rFonts w:ascii="Book Antiqua" w:hAnsi="Book Antiqua"/>
          <w:sz w:val="20"/>
          <w:szCs w:val="20"/>
          <w:lang w:val="ru-RU" w:bidi="ar-YE"/>
        </w:rPr>
        <w:t xml:space="preserve"> О</w:t>
      </w:r>
      <w:proofErr w:type="gramEnd"/>
      <w:r>
        <w:rPr>
          <w:rFonts w:ascii="Book Antiqua" w:hAnsi="Book Antiqua"/>
          <w:sz w:val="20"/>
          <w:szCs w:val="20"/>
          <w:lang w:val="ru-RU" w:bidi="ar-YE"/>
        </w:rPr>
        <w:t>дному Аллаху", а кто-то: "подчинение Аллаху и Его посланнику". Все эти ответы не противоречат друг другу, но являются указанием на какое-то частное описание прямого пути.</w:t>
      </w:r>
    </w:p>
    <w:p w:rsidR="00315A36" w:rsidRDefault="00315A36" w:rsidP="00377575">
      <w:pPr>
        <w:bidi w:val="0"/>
        <w:jc w:val="both"/>
        <w:rPr>
          <w:rFonts w:ascii="Book Antiqua" w:hAnsi="Book Antiqua"/>
          <w:sz w:val="20"/>
          <w:szCs w:val="20"/>
          <w:lang w:val="ru-RU" w:bidi="ar-YE"/>
        </w:rPr>
      </w:pPr>
      <w:r>
        <w:rPr>
          <w:rFonts w:ascii="Book Antiqua" w:hAnsi="Book Antiqua"/>
          <w:sz w:val="20"/>
          <w:szCs w:val="20"/>
          <w:lang w:val="ru-RU" w:bidi="ar-YE"/>
        </w:rPr>
        <w:t xml:space="preserve">31. </w:t>
      </w:r>
      <w:r w:rsidR="00377575">
        <w:rPr>
          <w:rFonts w:ascii="Book Antiqua" w:hAnsi="Book Antiqua"/>
          <w:sz w:val="20"/>
          <w:szCs w:val="20"/>
          <w:lang w:val="ru-RU" w:bidi="ar-YE"/>
        </w:rPr>
        <w:t>Н</w:t>
      </w:r>
      <w:r>
        <w:rPr>
          <w:rFonts w:ascii="Book Antiqua" w:hAnsi="Book Antiqua"/>
          <w:sz w:val="20"/>
          <w:szCs w:val="20"/>
          <w:lang w:val="ru-RU" w:bidi="ar-YE"/>
        </w:rPr>
        <w:t>апример, когда спрашивают что такое "хлеб" (хубз), и человек говорит: "это лепешка", второй говорит: "это каравай", третий: "это буханка", четвертый: "это батон" и т.п. Данное разногласие не является разногласием противоречия, но является одним из видов разногласия разновидности.</w:t>
      </w:r>
    </w:p>
    <w:p w:rsidR="00B36CC2" w:rsidRDefault="00315A36" w:rsidP="00315A36">
      <w:pPr>
        <w:bidi w:val="0"/>
        <w:jc w:val="both"/>
        <w:rPr>
          <w:rFonts w:ascii="Book Antiqua" w:hAnsi="Book Antiqua"/>
          <w:sz w:val="20"/>
          <w:szCs w:val="20"/>
          <w:lang w:val="ru-RU" w:bidi="ar-YE"/>
        </w:rPr>
      </w:pPr>
      <w:r>
        <w:rPr>
          <w:rFonts w:ascii="Book Antiqua" w:hAnsi="Book Antiqua"/>
          <w:sz w:val="20"/>
          <w:szCs w:val="20"/>
          <w:lang w:val="ru-RU" w:bidi="ar-YE"/>
        </w:rPr>
        <w:t>32. Кто-то из муфассиров сказал: "преступающий границы против самого себя</w:t>
      </w:r>
      <w:r w:rsidR="00B36CC2">
        <w:rPr>
          <w:rFonts w:ascii="Book Antiqua" w:hAnsi="Book Antiqua"/>
          <w:sz w:val="20"/>
          <w:szCs w:val="20"/>
          <w:lang w:val="ru-RU" w:bidi="ar-YE"/>
        </w:rPr>
        <w:t>"</w:t>
      </w:r>
      <w:r>
        <w:rPr>
          <w:rFonts w:ascii="Book Antiqua" w:hAnsi="Book Antiqua"/>
          <w:sz w:val="20"/>
          <w:szCs w:val="20"/>
          <w:lang w:val="ru-RU" w:bidi="ar-YE"/>
        </w:rPr>
        <w:t xml:space="preserve"> – это тот, кто совершает намаз в самом конце его времени, почти упуская его, "ограничивающийся наименьшим" – это тот, кто совершает обязательный намаз вовремя, но, при этом, не совершает дополнительные добровольные намазы к нему, а "опережающий остальных" – это тот, кто совершает обязательные и добровольные намазы. </w:t>
      </w:r>
    </w:p>
    <w:p w:rsidR="00315A36" w:rsidRDefault="00B36CC2" w:rsidP="00B36CC2">
      <w:pPr>
        <w:bidi w:val="0"/>
        <w:jc w:val="both"/>
        <w:rPr>
          <w:rFonts w:ascii="Book Antiqua" w:hAnsi="Book Antiqua"/>
          <w:sz w:val="20"/>
          <w:szCs w:val="20"/>
          <w:lang w:val="ru-RU" w:bidi="ar-YE"/>
        </w:rPr>
      </w:pPr>
      <w:r>
        <w:rPr>
          <w:rFonts w:ascii="Book Antiqua" w:hAnsi="Book Antiqua"/>
          <w:sz w:val="20"/>
          <w:szCs w:val="20"/>
          <w:lang w:val="ru-RU" w:bidi="ar-YE"/>
        </w:rPr>
        <w:t xml:space="preserve">    </w:t>
      </w:r>
      <w:r w:rsidR="00315A36">
        <w:rPr>
          <w:rFonts w:ascii="Book Antiqua" w:hAnsi="Book Antiqua"/>
          <w:sz w:val="20"/>
          <w:szCs w:val="20"/>
          <w:lang w:val="ru-RU" w:bidi="ar-YE"/>
        </w:rPr>
        <w:t>Другой же муфассир привел пример с милостыней, сказав: "тот, кто не выплачивает закят", "тот, кто выплачивает обязательный закят, но не выдает добровольной милостыни", "тот, кто выдает обязательную и добровольную милостыню" и т.п. Т.е. каждый из муфассиров приводит свой пример, что не противоречит другим примерам.</w:t>
      </w:r>
    </w:p>
    <w:p w:rsidR="00315A36" w:rsidRDefault="00315A36" w:rsidP="00315A36">
      <w:pPr>
        <w:bidi w:val="0"/>
        <w:jc w:val="both"/>
        <w:rPr>
          <w:rFonts w:ascii="Book Antiqua" w:hAnsi="Book Antiqua"/>
          <w:sz w:val="20"/>
          <w:szCs w:val="20"/>
          <w:lang w:val="ru-RU" w:bidi="ar-YE"/>
        </w:rPr>
      </w:pPr>
      <w:r>
        <w:rPr>
          <w:rFonts w:ascii="Book Antiqua" w:hAnsi="Book Antiqua"/>
          <w:sz w:val="20"/>
          <w:szCs w:val="20"/>
          <w:lang w:val="ru-RU" w:bidi="ar-YE"/>
        </w:rPr>
        <w:t xml:space="preserve">33. </w:t>
      </w:r>
      <w:r w:rsidR="0035123B">
        <w:rPr>
          <w:rFonts w:ascii="Book Antiqua" w:hAnsi="Book Antiqua"/>
          <w:sz w:val="20"/>
          <w:szCs w:val="20"/>
          <w:lang w:val="ru-RU" w:bidi="ar-YE"/>
        </w:rPr>
        <w:t>Польза от этого в том, что каждый из муфассиров приводил тот пример, который считал наиболее подходящим и необходимым для той группы людей, которая перед ним. Если перед ним люди</w:t>
      </w:r>
      <w:r w:rsidR="00B36CC2">
        <w:rPr>
          <w:rFonts w:ascii="Book Antiqua" w:hAnsi="Book Antiqua"/>
          <w:sz w:val="20"/>
          <w:szCs w:val="20"/>
          <w:lang w:val="ru-RU" w:bidi="ar-YE"/>
        </w:rPr>
        <w:t>,</w:t>
      </w:r>
      <w:r w:rsidR="0035123B">
        <w:rPr>
          <w:rFonts w:ascii="Book Antiqua" w:hAnsi="Book Antiqua"/>
          <w:sz w:val="20"/>
          <w:szCs w:val="20"/>
          <w:lang w:val="ru-RU" w:bidi="ar-YE"/>
        </w:rPr>
        <w:t xml:space="preserve"> небрежно относящиеся к намазу, он истолковывал этот аят, приводя в пример намаз, если к закяту, то приводил в пример закят и т.п. Таким образом, муфассир использовал этот вид разногласия разновидности в полезном русле исправления общества и его пороков.</w:t>
      </w:r>
    </w:p>
    <w:p w:rsidR="0035123B" w:rsidRDefault="0035123B" w:rsidP="00B36CC2">
      <w:pPr>
        <w:bidi w:val="0"/>
        <w:jc w:val="both"/>
        <w:rPr>
          <w:rFonts w:ascii="Book Antiqua" w:hAnsi="Book Antiqua"/>
          <w:sz w:val="20"/>
          <w:szCs w:val="20"/>
          <w:lang w:val="ru-RU" w:bidi="ar-YE"/>
        </w:rPr>
      </w:pPr>
      <w:r>
        <w:rPr>
          <w:rFonts w:ascii="Book Antiqua" w:hAnsi="Book Antiqua"/>
          <w:sz w:val="20"/>
          <w:szCs w:val="20"/>
          <w:lang w:val="ru-RU" w:bidi="ar-YE"/>
        </w:rPr>
        <w:t>34. В том смысле, что определенный аят может содержать в себе общую фразу, которая может быть опущена на различные виды поклонения, или грехов, поэтому саляфы говорили: "этот аят был ниспослан относительно намаза", а другой говорил: "относительно закята" и т.п. Или: "этот аят был ниспослан относительно прелюбодеяния", а другой говорил: "относительно ростовщичества" и т.п.</w:t>
      </w:r>
    </w:p>
    <w:p w:rsidR="000E1F43" w:rsidRDefault="0035123B" w:rsidP="000E1F43">
      <w:pPr>
        <w:bidi w:val="0"/>
        <w:jc w:val="both"/>
        <w:rPr>
          <w:rFonts w:ascii="Book Antiqua" w:hAnsi="Book Antiqua"/>
          <w:sz w:val="20"/>
          <w:szCs w:val="20"/>
          <w:lang w:val="ru-RU" w:bidi="ar-YE"/>
        </w:rPr>
      </w:pPr>
      <w:r>
        <w:rPr>
          <w:rFonts w:ascii="Book Antiqua" w:hAnsi="Book Antiqua"/>
          <w:sz w:val="20"/>
          <w:szCs w:val="20"/>
          <w:lang w:val="ru-RU" w:bidi="ar-YE"/>
        </w:rPr>
        <w:t>35.</w:t>
      </w:r>
      <w:r w:rsidR="00D74BAD">
        <w:rPr>
          <w:rFonts w:ascii="Book Antiqua" w:hAnsi="Book Antiqua"/>
          <w:sz w:val="20"/>
          <w:szCs w:val="20"/>
          <w:lang w:val="ru-RU" w:bidi="ar-YE"/>
        </w:rPr>
        <w:t xml:space="preserve"> Данное выражение можно понять на следующем примере. Приходит в достоверном хадисе то, что однажды один из сподвижников по имени Абу аль-Ясар Ка</w:t>
      </w:r>
      <w:r w:rsidR="00D74BAD" w:rsidRPr="00D74BAD">
        <w:rPr>
          <w:rFonts w:ascii="Book Antiqua" w:hAnsi="Book Antiqua"/>
          <w:sz w:val="20"/>
          <w:szCs w:val="20"/>
          <w:lang w:val="ru-RU" w:bidi="ar-YE"/>
        </w:rPr>
        <w:t>'</w:t>
      </w:r>
      <w:r w:rsidR="00D74BAD">
        <w:rPr>
          <w:rFonts w:ascii="Book Antiqua" w:hAnsi="Book Antiqua"/>
          <w:sz w:val="20"/>
          <w:szCs w:val="20"/>
          <w:lang w:val="ru-RU" w:bidi="ar-YE"/>
        </w:rPr>
        <w:t xml:space="preserve">б ибн </w:t>
      </w:r>
      <w:r w:rsidR="00D74BAD" w:rsidRPr="00D74BAD">
        <w:rPr>
          <w:rFonts w:ascii="Book Antiqua" w:hAnsi="Book Antiqua"/>
          <w:sz w:val="20"/>
          <w:szCs w:val="20"/>
          <w:lang w:val="ru-RU" w:bidi="ar-YE"/>
        </w:rPr>
        <w:t>'</w:t>
      </w:r>
      <w:r w:rsidR="00D74BAD">
        <w:rPr>
          <w:rFonts w:ascii="Book Antiqua" w:hAnsi="Book Antiqua"/>
          <w:sz w:val="20"/>
          <w:szCs w:val="20"/>
          <w:lang w:val="ru-RU" w:bidi="ar-YE"/>
        </w:rPr>
        <w:t xml:space="preserve">Амр поцеловал постороннюю для него женщину, затем Всевышний ниспослал: </w:t>
      </w:r>
      <w:r w:rsidR="00D74BAD" w:rsidRPr="00D74BAD">
        <w:rPr>
          <w:rFonts w:ascii="Book Antiqua" w:hAnsi="Book Antiqua"/>
          <w:b/>
          <w:bCs/>
          <w:sz w:val="20"/>
          <w:szCs w:val="20"/>
          <w:lang w:val="ru-RU" w:bidi="ar-YE"/>
        </w:rPr>
        <w:t>"И совершай намаз в два конца дня и часть ночи, поистине, благие дела удаляют собой дурные, в этом напоминание для поминающих"</w:t>
      </w:r>
      <w:r w:rsidR="00D74BAD">
        <w:rPr>
          <w:rFonts w:ascii="Book Antiqua" w:hAnsi="Book Antiqua"/>
          <w:sz w:val="20"/>
          <w:szCs w:val="20"/>
          <w:lang w:val="ru-RU" w:bidi="ar-YE"/>
        </w:rPr>
        <w:t xml:space="preserve">. </w:t>
      </w:r>
      <w:r>
        <w:rPr>
          <w:rFonts w:ascii="Book Antiqua" w:hAnsi="Book Antiqua"/>
          <w:sz w:val="20"/>
          <w:szCs w:val="20"/>
          <w:lang w:val="ru-RU" w:bidi="ar-YE"/>
        </w:rPr>
        <w:t xml:space="preserve"> </w:t>
      </w:r>
      <w:r w:rsidR="00D74BAD">
        <w:rPr>
          <w:rFonts w:ascii="Book Antiqua" w:hAnsi="Book Antiqua"/>
          <w:sz w:val="20"/>
          <w:szCs w:val="20"/>
          <w:lang w:val="ru-RU" w:bidi="ar-YE"/>
        </w:rPr>
        <w:t>Относительно этого аята возможно три предположения: 1. Этот аят касается всех людей и любых дурных дел 2. Этот аят касается каждого, кто совершил такой же проступок как Ка</w:t>
      </w:r>
      <w:r w:rsidR="00D74BAD" w:rsidRPr="00D74BAD">
        <w:rPr>
          <w:rFonts w:ascii="Book Antiqua" w:hAnsi="Book Antiqua"/>
          <w:sz w:val="20"/>
          <w:szCs w:val="20"/>
          <w:lang w:val="ru-RU" w:bidi="ar-YE"/>
        </w:rPr>
        <w:t>'</w:t>
      </w:r>
      <w:r w:rsidR="00D74BAD">
        <w:rPr>
          <w:rFonts w:ascii="Book Antiqua" w:hAnsi="Book Antiqua"/>
          <w:sz w:val="20"/>
          <w:szCs w:val="20"/>
          <w:lang w:val="ru-RU" w:bidi="ar-YE"/>
        </w:rPr>
        <w:t xml:space="preserve">б ибн </w:t>
      </w:r>
      <w:r w:rsidR="00D74BAD" w:rsidRPr="00D74BAD">
        <w:rPr>
          <w:rFonts w:ascii="Book Antiqua" w:hAnsi="Book Antiqua"/>
          <w:sz w:val="20"/>
          <w:szCs w:val="20"/>
          <w:lang w:val="ru-RU" w:bidi="ar-YE"/>
        </w:rPr>
        <w:t>'</w:t>
      </w:r>
      <w:r w:rsidR="00D74BAD">
        <w:rPr>
          <w:rFonts w:ascii="Book Antiqua" w:hAnsi="Book Antiqua"/>
          <w:sz w:val="20"/>
          <w:szCs w:val="20"/>
          <w:lang w:val="ru-RU" w:bidi="ar-YE"/>
        </w:rPr>
        <w:t>Амр, т.е. поцеловал постороннюю женщину</w:t>
      </w:r>
      <w:r w:rsidR="000E1F43">
        <w:rPr>
          <w:rFonts w:ascii="Book Antiqua" w:hAnsi="Book Antiqua"/>
          <w:sz w:val="20"/>
          <w:szCs w:val="20"/>
          <w:lang w:val="ru-RU" w:bidi="ar-YE"/>
        </w:rPr>
        <w:t>,</w:t>
      </w:r>
      <w:r w:rsidR="00D74BAD">
        <w:rPr>
          <w:rFonts w:ascii="Book Antiqua" w:hAnsi="Book Antiqua"/>
          <w:sz w:val="20"/>
          <w:szCs w:val="20"/>
          <w:lang w:val="ru-RU" w:bidi="ar-YE"/>
        </w:rPr>
        <w:t xml:space="preserve"> и не касается других проступков. Т.е. если кто-то</w:t>
      </w:r>
      <w:r w:rsidR="000E1F43">
        <w:rPr>
          <w:rFonts w:ascii="Book Antiqua" w:hAnsi="Book Antiqua"/>
          <w:sz w:val="20"/>
          <w:szCs w:val="20"/>
          <w:lang w:val="ru-RU" w:bidi="ar-YE"/>
        </w:rPr>
        <w:t>, например,</w:t>
      </w:r>
      <w:r w:rsidR="00D74BAD">
        <w:rPr>
          <w:rFonts w:ascii="Book Antiqua" w:hAnsi="Book Antiqua"/>
          <w:sz w:val="20"/>
          <w:szCs w:val="20"/>
          <w:lang w:val="ru-RU" w:bidi="ar-YE"/>
        </w:rPr>
        <w:t xml:space="preserve"> своровал что-либо, то это его дурное дело не удаляется совершением благих 3. Этот аят касается только Ка</w:t>
      </w:r>
      <w:r w:rsidR="00D74BAD" w:rsidRPr="00D74BAD">
        <w:rPr>
          <w:rFonts w:ascii="Book Antiqua" w:hAnsi="Book Antiqua"/>
          <w:sz w:val="20"/>
          <w:szCs w:val="20"/>
          <w:lang w:val="ru-RU" w:bidi="ar-YE"/>
        </w:rPr>
        <w:t>'</w:t>
      </w:r>
      <w:r w:rsidR="00D74BAD">
        <w:rPr>
          <w:rFonts w:ascii="Book Antiqua" w:hAnsi="Book Antiqua"/>
          <w:sz w:val="20"/>
          <w:szCs w:val="20"/>
          <w:lang w:val="ru-RU" w:bidi="ar-YE"/>
        </w:rPr>
        <w:t xml:space="preserve">ба ибн </w:t>
      </w:r>
      <w:r w:rsidR="00D74BAD" w:rsidRPr="00D74BAD">
        <w:rPr>
          <w:rFonts w:ascii="Book Antiqua" w:hAnsi="Book Antiqua"/>
          <w:sz w:val="20"/>
          <w:szCs w:val="20"/>
          <w:lang w:val="ru-RU" w:bidi="ar-YE"/>
        </w:rPr>
        <w:t>'</w:t>
      </w:r>
      <w:r w:rsidR="00D74BAD">
        <w:rPr>
          <w:rFonts w:ascii="Book Antiqua" w:hAnsi="Book Antiqua"/>
          <w:sz w:val="20"/>
          <w:szCs w:val="20"/>
          <w:lang w:val="ru-RU" w:bidi="ar-YE"/>
        </w:rPr>
        <w:t xml:space="preserve">Амра и никого больше. Так вот "никто из ученых мусульман никогда не говорил, что общность слова аята сужается лишь на определенной личности" – т.е. в нашем примере, никто из ученых не придерживался третьего варианта, </w:t>
      </w:r>
      <w:r w:rsidR="000E1F43">
        <w:rPr>
          <w:rFonts w:ascii="Book Antiqua" w:hAnsi="Book Antiqua"/>
          <w:sz w:val="20"/>
          <w:szCs w:val="20"/>
          <w:lang w:val="ru-RU" w:bidi="ar-YE"/>
        </w:rPr>
        <w:t>"максимум, что они говорили, так это то, что общность слова может сужаться на виде этой личности" – т.е. максимум насколько сужался смысл аята учеными – это второй вариант.</w:t>
      </w:r>
    </w:p>
    <w:p w:rsidR="0035123B" w:rsidRDefault="000E1F43" w:rsidP="000E1F43">
      <w:pPr>
        <w:bidi w:val="0"/>
        <w:jc w:val="both"/>
        <w:rPr>
          <w:rFonts w:ascii="Book Antiqua" w:hAnsi="Book Antiqua"/>
          <w:sz w:val="20"/>
          <w:szCs w:val="20"/>
          <w:lang w:val="ru-RU" w:bidi="ar-YE"/>
        </w:rPr>
      </w:pPr>
      <w:r>
        <w:rPr>
          <w:rFonts w:ascii="Book Antiqua" w:hAnsi="Book Antiqua"/>
          <w:sz w:val="20"/>
          <w:szCs w:val="20"/>
          <w:lang w:val="ru-RU" w:bidi="ar-YE"/>
        </w:rPr>
        <w:t>36. Т.е. если человек дал развод жене, но затем выяснилось, что он дал этот развод по причине того, что увидел ее с посторонним мужчиной на улице. Позже же выяснилось, что это был ее брат, а вовсе не посторонний мужчина. Исходя из этого, данный развод не имеет силы и является недействительным, т.к. "причина подобна условию", т.е. как будто человек сказал: "ты разведена, если этот мужчина посторонний для тебя". То</w:t>
      </w:r>
      <w:r w:rsidR="00803ED1">
        <w:rPr>
          <w:rFonts w:ascii="Book Antiqua" w:hAnsi="Book Antiqua"/>
          <w:sz w:val="20"/>
          <w:szCs w:val="20"/>
          <w:lang w:val="ru-RU" w:bidi="ar-YE"/>
        </w:rPr>
        <w:t xml:space="preserve"> </w:t>
      </w:r>
      <w:r>
        <w:rPr>
          <w:rFonts w:ascii="Book Antiqua" w:hAnsi="Book Antiqua"/>
          <w:sz w:val="20"/>
          <w:szCs w:val="20"/>
          <w:lang w:val="ru-RU" w:bidi="ar-YE"/>
        </w:rPr>
        <w:t>же самое в вопросах клятв – если человек скажет: "</w:t>
      </w:r>
      <w:proofErr w:type="gramStart"/>
      <w:r>
        <w:rPr>
          <w:rFonts w:ascii="Book Antiqua" w:hAnsi="Book Antiqua"/>
          <w:sz w:val="20"/>
          <w:szCs w:val="20"/>
          <w:lang w:val="ru-RU" w:bidi="ar-YE"/>
        </w:rPr>
        <w:t>клянусь Аллахом я не навещу</w:t>
      </w:r>
      <w:proofErr w:type="gramEnd"/>
      <w:r>
        <w:rPr>
          <w:rFonts w:ascii="Book Antiqua" w:hAnsi="Book Antiqua"/>
          <w:sz w:val="20"/>
          <w:szCs w:val="20"/>
          <w:lang w:val="ru-RU" w:bidi="ar-YE"/>
        </w:rPr>
        <w:t xml:space="preserve"> Мансура", потому что ему сказали, что этот Мансур – грешник. Но потом выяснилось, что этот Мансур вовсе не грешник. Так вот, эта клятва не считается действительной, и ее необходимо нарушить и не требуется ее возмещения. Это потому, что человек как бы сказал: "клянусь Аллахом, я не навещу такого-то, если он грешник", т.е. "причина подобна условию".</w:t>
      </w:r>
    </w:p>
    <w:p w:rsidR="000E1F43" w:rsidRDefault="000E1F43" w:rsidP="00803ED1">
      <w:pPr>
        <w:bidi w:val="0"/>
        <w:jc w:val="both"/>
        <w:rPr>
          <w:rFonts w:ascii="Book Antiqua" w:hAnsi="Book Antiqua"/>
          <w:sz w:val="20"/>
          <w:szCs w:val="20"/>
          <w:lang w:val="ru-RU" w:bidi="ar-YE"/>
        </w:rPr>
      </w:pPr>
      <w:r>
        <w:rPr>
          <w:rFonts w:ascii="Book Antiqua" w:hAnsi="Book Antiqua"/>
          <w:sz w:val="20"/>
          <w:szCs w:val="20"/>
          <w:lang w:val="ru-RU" w:bidi="ar-YE"/>
        </w:rPr>
        <w:t xml:space="preserve">37. </w:t>
      </w:r>
      <w:r w:rsidR="006F3BCD">
        <w:rPr>
          <w:rFonts w:ascii="Book Antiqua" w:hAnsi="Book Antiqua"/>
          <w:sz w:val="20"/>
          <w:szCs w:val="20"/>
          <w:lang w:val="ru-RU" w:bidi="ar-YE"/>
        </w:rPr>
        <w:t xml:space="preserve">Т.е. когда кто-либо из сподвижников говорит о </w:t>
      </w:r>
      <w:proofErr w:type="gramStart"/>
      <w:r w:rsidR="006F3BCD">
        <w:rPr>
          <w:rFonts w:ascii="Book Antiqua" w:hAnsi="Book Antiqua"/>
          <w:sz w:val="20"/>
          <w:szCs w:val="20"/>
          <w:lang w:val="ru-RU" w:bidi="ar-YE"/>
        </w:rPr>
        <w:t>каком-либо</w:t>
      </w:r>
      <w:proofErr w:type="gramEnd"/>
      <w:r w:rsidR="006F3BCD">
        <w:rPr>
          <w:rFonts w:ascii="Book Antiqua" w:hAnsi="Book Antiqua"/>
          <w:sz w:val="20"/>
          <w:szCs w:val="20"/>
          <w:lang w:val="ru-RU" w:bidi="ar-YE"/>
        </w:rPr>
        <w:t xml:space="preserve"> аяте: "Причина ниспослания этого аята такая-то история" – эт</w:t>
      </w:r>
      <w:r w:rsidR="00803ED1">
        <w:rPr>
          <w:rFonts w:ascii="Book Antiqua" w:hAnsi="Book Antiqua"/>
          <w:sz w:val="20"/>
          <w:szCs w:val="20"/>
          <w:lang w:val="ru-RU" w:bidi="ar-YE"/>
        </w:rPr>
        <w:t>а</w:t>
      </w:r>
      <w:r w:rsidR="006F3BCD">
        <w:rPr>
          <w:rFonts w:ascii="Book Antiqua" w:hAnsi="Book Antiqua"/>
          <w:sz w:val="20"/>
          <w:szCs w:val="20"/>
          <w:lang w:val="ru-RU" w:bidi="ar-YE"/>
        </w:rPr>
        <w:t xml:space="preserve"> фраза "явная" (сарих), т.е. явно заявляет о том, что такое-то событие стало причиной ниспослания аята. Иногда же сподвижник говорит: "Произошло то-то</w:t>
      </w:r>
      <w:r w:rsidR="00A978EA">
        <w:rPr>
          <w:rFonts w:ascii="Book Antiqua" w:hAnsi="Book Antiqua"/>
          <w:sz w:val="20"/>
          <w:szCs w:val="20"/>
          <w:lang w:val="ru-RU" w:bidi="ar-YE"/>
        </w:rPr>
        <w:t>,</w:t>
      </w:r>
      <w:r w:rsidR="006F3BCD">
        <w:rPr>
          <w:rFonts w:ascii="Book Antiqua" w:hAnsi="Book Antiqua"/>
          <w:sz w:val="20"/>
          <w:szCs w:val="20"/>
          <w:lang w:val="ru-RU" w:bidi="ar-YE"/>
        </w:rPr>
        <w:t xml:space="preserve"> и был ниспослан аят такой-то" – это уже не явная фраза, а "внешняя" (захир). Т.е. внешне из этих слов сподвижника понимается, что причиной ниспослания этого аята стал</w:t>
      </w:r>
      <w:r w:rsidR="00803ED1">
        <w:rPr>
          <w:rFonts w:ascii="Book Antiqua" w:hAnsi="Book Antiqua"/>
          <w:sz w:val="20"/>
          <w:szCs w:val="20"/>
          <w:lang w:val="ru-RU" w:bidi="ar-YE"/>
        </w:rPr>
        <w:t>о</w:t>
      </w:r>
      <w:r w:rsidR="006F3BCD">
        <w:rPr>
          <w:rFonts w:ascii="Book Antiqua" w:hAnsi="Book Antiqua"/>
          <w:sz w:val="20"/>
          <w:szCs w:val="20"/>
          <w:lang w:val="ru-RU" w:bidi="ar-YE"/>
        </w:rPr>
        <w:t xml:space="preserve"> именно это событие. А иногда сподвижник говорит: "этот аят был ниспослан относительно того-то" – эта фраза уже и не явная и не внешняя, но "предполагаемая" (мухтамаль). Это потому, что из нее не понимается напрямую то, что "то-то" стало причиной ниспослания данного аята. Но, возможно, этот сподвижник имел в виду, что данное "то-то" включается в общий смысл аята.</w:t>
      </w:r>
    </w:p>
    <w:p w:rsidR="006F3BCD" w:rsidRDefault="006F3BCD" w:rsidP="006F3BCD">
      <w:pPr>
        <w:bidi w:val="0"/>
        <w:jc w:val="both"/>
        <w:rPr>
          <w:rFonts w:ascii="Book Antiqua" w:hAnsi="Book Antiqua"/>
          <w:sz w:val="20"/>
          <w:szCs w:val="20"/>
          <w:lang w:val="ru-RU" w:bidi="ar-YE"/>
        </w:rPr>
      </w:pPr>
      <w:r>
        <w:rPr>
          <w:rFonts w:ascii="Book Antiqua" w:hAnsi="Book Antiqua"/>
          <w:sz w:val="20"/>
          <w:szCs w:val="20"/>
          <w:lang w:val="ru-RU" w:bidi="ar-YE"/>
        </w:rPr>
        <w:t>38. В этом случае говорим: "этот аят был ниспослан однажды, но по обеим причинам", либо же говорим: "этот аят был ниспослан дважды". Но первое чаще в действительности, нежели второе.</w:t>
      </w:r>
    </w:p>
    <w:p w:rsidR="006F3BCD" w:rsidRDefault="006F3BCD" w:rsidP="006F3BCD">
      <w:pPr>
        <w:bidi w:val="0"/>
        <w:jc w:val="both"/>
        <w:rPr>
          <w:rFonts w:ascii="Book Antiqua" w:hAnsi="Book Antiqua"/>
          <w:sz w:val="20"/>
          <w:szCs w:val="20"/>
          <w:lang w:val="ru-RU" w:bidi="ar-YE"/>
        </w:rPr>
      </w:pPr>
      <w:r>
        <w:rPr>
          <w:rFonts w:ascii="Book Antiqua" w:hAnsi="Book Antiqua"/>
          <w:sz w:val="20"/>
          <w:szCs w:val="20"/>
          <w:lang w:val="ru-RU" w:bidi="ar-YE"/>
        </w:rPr>
        <w:t xml:space="preserve">39. </w:t>
      </w:r>
      <w:r w:rsidR="0062298B">
        <w:rPr>
          <w:rFonts w:ascii="Book Antiqua" w:hAnsi="Book Antiqua"/>
          <w:sz w:val="20"/>
          <w:szCs w:val="20"/>
          <w:lang w:val="ru-RU" w:bidi="ar-YE"/>
        </w:rPr>
        <w:t>Слово "муштарак" – единое слово, но разные смыслы. Как, например, слово "кар" – под ним может подразумеваться период менструации, а может период чистоты. Или слово "</w:t>
      </w:r>
      <w:r w:rsidR="0062298B" w:rsidRPr="0062298B">
        <w:rPr>
          <w:rFonts w:ascii="Book Antiqua" w:hAnsi="Book Antiqua"/>
          <w:sz w:val="20"/>
          <w:szCs w:val="20"/>
          <w:lang w:val="ru-RU" w:bidi="ar-YE"/>
        </w:rPr>
        <w:t>'</w:t>
      </w:r>
      <w:r w:rsidR="0062298B">
        <w:rPr>
          <w:rFonts w:ascii="Book Antiqua" w:hAnsi="Book Antiqua"/>
          <w:sz w:val="20"/>
          <w:szCs w:val="20"/>
          <w:lang w:val="ru-RU" w:bidi="ar-YE"/>
        </w:rPr>
        <w:t>ас</w:t>
      </w:r>
      <w:r w:rsidR="0062298B" w:rsidRPr="0062298B">
        <w:rPr>
          <w:rFonts w:ascii="Book Antiqua" w:hAnsi="Book Antiqua"/>
          <w:sz w:val="20"/>
          <w:szCs w:val="20"/>
          <w:lang w:val="ru-RU" w:bidi="ar-YE"/>
        </w:rPr>
        <w:t>'</w:t>
      </w:r>
      <w:r w:rsidR="0062298B">
        <w:rPr>
          <w:rFonts w:ascii="Book Antiqua" w:hAnsi="Book Antiqua"/>
          <w:sz w:val="20"/>
          <w:szCs w:val="20"/>
          <w:lang w:val="ru-RU" w:bidi="ar-YE"/>
        </w:rPr>
        <w:t xml:space="preserve">ас" – оно может означать приход ночи, а может уход. Или слово "касуара" – может означать "лев", а может "стрелок" и т.п. Так вот, если подобное слово приходит в Коране, и под ним могут подразумеваться оба смысла, то два муфассира, каждый </w:t>
      </w:r>
      <w:r w:rsidR="0062298B">
        <w:rPr>
          <w:rFonts w:ascii="Book Antiqua" w:hAnsi="Book Antiqua"/>
          <w:sz w:val="20"/>
          <w:szCs w:val="20"/>
          <w:lang w:val="ru-RU" w:bidi="ar-YE"/>
        </w:rPr>
        <w:lastRenderedPageBreak/>
        <w:t>из которых приводит один из двух смыслов, не называются разногласящими истинным разногласием противоречия, но их разногласие называется разногласием разновидности.</w:t>
      </w:r>
    </w:p>
    <w:p w:rsidR="0062298B" w:rsidRDefault="0062298B" w:rsidP="0062298B">
      <w:pPr>
        <w:bidi w:val="0"/>
        <w:jc w:val="both"/>
        <w:rPr>
          <w:rFonts w:ascii="Book Antiqua" w:hAnsi="Book Antiqua"/>
          <w:sz w:val="20"/>
          <w:szCs w:val="20"/>
          <w:lang w:val="ru-RU" w:bidi="ar-YE"/>
        </w:rPr>
      </w:pPr>
      <w:r>
        <w:rPr>
          <w:rFonts w:ascii="Book Antiqua" w:hAnsi="Book Antiqua"/>
          <w:sz w:val="20"/>
          <w:szCs w:val="20"/>
          <w:lang w:val="ru-RU" w:bidi="ar-YE"/>
        </w:rPr>
        <w:t>40. Слово "мутауаты" – одно слово и один смысл, но этот смысл может быть выражен ярче в каком-то объекте, нежели в другом, или в каком-то контексте предложения, нежели в другом. Например, предлог "с" (ма</w:t>
      </w:r>
      <w:r w:rsidRPr="0062298B">
        <w:rPr>
          <w:rFonts w:ascii="Book Antiqua" w:hAnsi="Book Antiqua"/>
          <w:sz w:val="20"/>
          <w:szCs w:val="20"/>
          <w:lang w:val="ru-RU" w:bidi="ar-YE"/>
        </w:rPr>
        <w:t>'</w:t>
      </w:r>
      <w:r>
        <w:rPr>
          <w:rFonts w:ascii="Book Antiqua" w:hAnsi="Book Antiqua"/>
          <w:sz w:val="20"/>
          <w:szCs w:val="20"/>
          <w:lang w:val="ru-RU" w:bidi="ar-YE"/>
        </w:rPr>
        <w:t xml:space="preserve">а) – он проявляется по-разному в разных фразах: "луна с нами", "чай с молоком", "мечеть с минаретом". Что касается Корана, то пример слову "мутауаты" – </w:t>
      </w:r>
      <w:r w:rsidRPr="00F915EB">
        <w:rPr>
          <w:rFonts w:ascii="Book Antiqua" w:hAnsi="Book Antiqua"/>
          <w:b/>
          <w:bCs/>
          <w:sz w:val="20"/>
          <w:szCs w:val="20"/>
          <w:lang w:val="ru-RU" w:bidi="ar-YE"/>
        </w:rPr>
        <w:t>"Клянусь зарей! Клянусь десятью ночами! Клянусь четом и нечетом!"</w:t>
      </w:r>
      <w:r>
        <w:rPr>
          <w:rFonts w:ascii="Book Antiqua" w:hAnsi="Book Antiqua"/>
          <w:sz w:val="20"/>
          <w:szCs w:val="20"/>
          <w:lang w:val="ru-RU" w:bidi="ar-YE"/>
        </w:rPr>
        <w:t xml:space="preserve"> (89: 1-3). Здесь под десятью ночами могут подразумеваться последние ночи Рамадана, или же первые ночи месяца Зуль-Хиджа. Под четом и нечетом могут подразумеваться Аллах и творения, четные и нечетные числа</w:t>
      </w:r>
      <w:r w:rsidR="00290AD4">
        <w:rPr>
          <w:rFonts w:ascii="Book Antiqua" w:hAnsi="Book Antiqua"/>
          <w:sz w:val="20"/>
          <w:szCs w:val="20"/>
          <w:lang w:val="ru-RU" w:bidi="ar-YE"/>
        </w:rPr>
        <w:t>, дневной и ночной намазы и т.д. Если же разные муфассиры истолкуют эти аяты по-разному, то это не будет разногласием противоречия, но будет разногласием разновидности.</w:t>
      </w:r>
    </w:p>
    <w:p w:rsidR="0062298B" w:rsidRDefault="0062298B" w:rsidP="00290AD4">
      <w:pPr>
        <w:bidi w:val="0"/>
        <w:jc w:val="both"/>
        <w:rPr>
          <w:rFonts w:ascii="Book Antiqua" w:hAnsi="Book Antiqua"/>
          <w:sz w:val="20"/>
          <w:szCs w:val="20"/>
          <w:lang w:val="ru-RU" w:bidi="ar-YE"/>
        </w:rPr>
      </w:pPr>
      <w:r>
        <w:rPr>
          <w:rFonts w:ascii="Book Antiqua" w:hAnsi="Book Antiqua"/>
          <w:sz w:val="20"/>
          <w:szCs w:val="20"/>
          <w:lang w:val="ru-RU" w:bidi="ar-YE"/>
        </w:rPr>
        <w:t>41. Если в аяте встречается слово "муштарак" или "мутауаты"</w:t>
      </w:r>
      <w:r w:rsidR="00290AD4">
        <w:rPr>
          <w:rFonts w:ascii="Book Antiqua" w:hAnsi="Book Antiqua"/>
          <w:sz w:val="20"/>
          <w:szCs w:val="20"/>
          <w:lang w:val="ru-RU" w:bidi="ar-YE"/>
        </w:rPr>
        <w:t>, и их разные смыслы могут иметься в виду в этом аяте одинаково равносильно и не противоречат друг другу, то это разногласие разновидности. Если же из этих смыслов может иметь место только один смысл, тогда истолкование этого слова разными смыслами будет разногласием противоречия.</w:t>
      </w:r>
    </w:p>
    <w:p w:rsidR="00290AD4" w:rsidRDefault="00290AD4" w:rsidP="00290AD4">
      <w:pPr>
        <w:bidi w:val="0"/>
        <w:jc w:val="both"/>
        <w:rPr>
          <w:rFonts w:ascii="Book Antiqua" w:hAnsi="Book Antiqua"/>
          <w:sz w:val="20"/>
          <w:szCs w:val="20"/>
          <w:lang w:val="ru-RU" w:bidi="ar-YE"/>
        </w:rPr>
      </w:pPr>
      <w:r>
        <w:rPr>
          <w:rFonts w:ascii="Book Antiqua" w:hAnsi="Book Antiqua"/>
          <w:sz w:val="20"/>
          <w:szCs w:val="20"/>
          <w:lang w:val="ru-RU" w:bidi="ar-YE"/>
        </w:rPr>
        <w:t>42. Как, например, если слово "бурр" (пшеница), разъясняя его</w:t>
      </w:r>
      <w:r w:rsidR="00A978EA">
        <w:rPr>
          <w:rFonts w:ascii="Book Antiqua" w:hAnsi="Book Antiqua"/>
          <w:sz w:val="20"/>
          <w:szCs w:val="20"/>
          <w:lang w:val="ru-RU" w:bidi="ar-YE"/>
        </w:rPr>
        <w:t>,</w:t>
      </w:r>
      <w:r>
        <w:rPr>
          <w:rFonts w:ascii="Book Antiqua" w:hAnsi="Book Antiqua"/>
          <w:sz w:val="20"/>
          <w:szCs w:val="20"/>
          <w:lang w:val="ru-RU" w:bidi="ar-YE"/>
        </w:rPr>
        <w:t xml:space="preserve"> говорят: "т.е. "кумх", или "т.е. "хабб" и т.п. учитывая то, что "кумх" и "хабб" также означают "пшеница". Если пришли два муфассира и разъяснили смысл слово "бурр" каждый своим разъяснением – один сказал "имеется в виду кумх", а другой сказал "имеется в виду хабб", то это их разногласие не разногласие противоречия, но разногласие разновидности.</w:t>
      </w:r>
    </w:p>
    <w:p w:rsidR="00290AD4" w:rsidRDefault="00290AD4" w:rsidP="00F915EB">
      <w:pPr>
        <w:bidi w:val="0"/>
        <w:jc w:val="both"/>
        <w:rPr>
          <w:rFonts w:ascii="Book Antiqua" w:hAnsi="Book Antiqua"/>
          <w:sz w:val="20"/>
          <w:szCs w:val="20"/>
          <w:lang w:val="ru-RU" w:bidi="ar-YE"/>
        </w:rPr>
      </w:pPr>
      <w:r>
        <w:rPr>
          <w:rFonts w:ascii="Book Antiqua" w:hAnsi="Book Antiqua"/>
          <w:sz w:val="20"/>
          <w:szCs w:val="20"/>
          <w:lang w:val="ru-RU" w:bidi="ar-YE"/>
        </w:rPr>
        <w:t xml:space="preserve">43. Мнение басрийцев в том, что глагол перенимает иное значение из-за предлога, а мнение куфийцев в том, что несвойственный предлог перенимает смысл </w:t>
      </w:r>
      <w:r w:rsidR="00F915EB">
        <w:rPr>
          <w:rFonts w:ascii="Book Antiqua" w:hAnsi="Book Antiqua"/>
          <w:sz w:val="20"/>
          <w:szCs w:val="20"/>
          <w:lang w:val="ru-RU" w:bidi="ar-YE"/>
        </w:rPr>
        <w:t>привычного.</w:t>
      </w:r>
      <w:r>
        <w:rPr>
          <w:rFonts w:ascii="Book Antiqua" w:hAnsi="Book Antiqua"/>
          <w:sz w:val="20"/>
          <w:szCs w:val="20"/>
          <w:lang w:val="ru-RU" w:bidi="ar-YE"/>
        </w:rPr>
        <w:t xml:space="preserve"> Правильным в этом вопросе является мнение басрийцев. Это мнение выбрал шейх уль-Ислам, а мнение куфийцев выбрал аз-Заркаши.</w:t>
      </w:r>
    </w:p>
    <w:p w:rsidR="00C21FB1" w:rsidRDefault="00290AD4" w:rsidP="00290AD4">
      <w:pPr>
        <w:bidi w:val="0"/>
        <w:jc w:val="both"/>
        <w:rPr>
          <w:rFonts w:ascii="Book Antiqua" w:hAnsi="Book Antiqua"/>
          <w:sz w:val="20"/>
          <w:szCs w:val="20"/>
          <w:lang w:val="ru-RU" w:bidi="ar-YE"/>
        </w:rPr>
      </w:pPr>
      <w:r>
        <w:rPr>
          <w:rFonts w:ascii="Book Antiqua" w:hAnsi="Book Antiqua"/>
          <w:sz w:val="20"/>
          <w:szCs w:val="20"/>
          <w:lang w:val="ru-RU" w:bidi="ar-YE"/>
        </w:rPr>
        <w:t xml:space="preserve">44. Как в Словах Всевышнего: </w:t>
      </w:r>
    </w:p>
    <w:p w:rsidR="00290AD4" w:rsidRPr="00F915EB" w:rsidRDefault="00C21FB1" w:rsidP="00C21FB1">
      <w:pPr>
        <w:jc w:val="center"/>
        <w:rPr>
          <w:rFonts w:ascii="Book Antiqua" w:hAnsi="Book Antiqua"/>
          <w:b/>
          <w:bCs/>
          <w:sz w:val="20"/>
          <w:szCs w:val="20"/>
          <w:rtl/>
          <w:lang w:val="ru-RU" w:bidi="ar-YE"/>
        </w:rPr>
      </w:pPr>
      <w:r w:rsidRPr="00F915EB">
        <w:rPr>
          <w:rFonts w:ascii="Lotus Linotype" w:hAnsi="Lotus Linotype" w:cs="Lotus Linotype" w:hint="cs"/>
          <w:b/>
          <w:bCs/>
          <w:sz w:val="28"/>
          <w:szCs w:val="28"/>
          <w:rtl/>
        </w:rPr>
        <w:t>"</w:t>
      </w:r>
      <w:r w:rsidRPr="00F915EB">
        <w:rPr>
          <w:rFonts w:ascii="Lotus Linotype" w:hAnsi="Lotus Linotype" w:cs="Lotus Linotype"/>
          <w:b/>
          <w:bCs/>
          <w:sz w:val="28"/>
          <w:szCs w:val="28"/>
          <w:rtl/>
        </w:rPr>
        <w:t>وَنَصَرْنَاهُ</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مِنَ</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الْقَوْمِ</w:t>
      </w:r>
      <w:r w:rsidRPr="00F915EB">
        <w:rPr>
          <w:rFonts w:ascii="Lotus Linotype" w:hAnsi="Lotus Linotype" w:cs="Lotus Linotype" w:hint="cs"/>
          <w:b/>
          <w:bCs/>
          <w:sz w:val="28"/>
          <w:szCs w:val="28"/>
          <w:rtl/>
        </w:rPr>
        <w:t xml:space="preserve"> </w:t>
      </w:r>
      <w:r w:rsidRPr="00F915EB">
        <w:rPr>
          <w:rFonts w:ascii="Lotus Linotype" w:hAnsi="Lotus Linotype" w:cs="Lotus Linotype"/>
          <w:b/>
          <w:bCs/>
          <w:sz w:val="28"/>
          <w:szCs w:val="28"/>
          <w:rtl/>
        </w:rPr>
        <w:t>الَّذِينَ</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كَذَّبُوا</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بِآيَاتِنَا</w:t>
      </w:r>
      <w:r w:rsidRPr="00F915EB">
        <w:rPr>
          <w:rFonts w:ascii="Book Antiqua" w:hAnsi="Book Antiqua" w:hint="cs"/>
          <w:b/>
          <w:bCs/>
          <w:sz w:val="20"/>
          <w:szCs w:val="20"/>
          <w:rtl/>
          <w:lang w:val="ru-RU" w:bidi="ar-YE"/>
        </w:rPr>
        <w:t>"</w:t>
      </w:r>
    </w:p>
    <w:p w:rsidR="00C21FB1" w:rsidRDefault="00C21FB1" w:rsidP="00F915EB">
      <w:pPr>
        <w:bidi w:val="0"/>
        <w:jc w:val="both"/>
        <w:rPr>
          <w:rFonts w:ascii="Book Antiqua" w:hAnsi="Book Antiqua"/>
          <w:sz w:val="20"/>
          <w:szCs w:val="20"/>
          <w:lang w:val="ru-RU" w:bidi="ar-YE"/>
        </w:rPr>
      </w:pPr>
      <w:r>
        <w:rPr>
          <w:rFonts w:ascii="Book Antiqua" w:hAnsi="Book Antiqua"/>
          <w:sz w:val="20"/>
          <w:szCs w:val="20"/>
          <w:lang w:val="ru-RU" w:bidi="ar-YE"/>
        </w:rPr>
        <w:t xml:space="preserve">В данном случае глагол "насара" (оказывать помощь) пришел с несвойственным ему предлогом "от" (мин), вместо </w:t>
      </w:r>
      <w:r w:rsidR="00F915EB">
        <w:rPr>
          <w:rFonts w:ascii="Book Antiqua" w:hAnsi="Book Antiqua"/>
          <w:sz w:val="20"/>
          <w:szCs w:val="20"/>
          <w:lang w:val="ru-RU" w:bidi="ar-YE"/>
        </w:rPr>
        <w:t>привычного</w:t>
      </w:r>
      <w:r>
        <w:rPr>
          <w:rFonts w:ascii="Book Antiqua" w:hAnsi="Book Antiqua"/>
          <w:sz w:val="20"/>
          <w:szCs w:val="20"/>
          <w:lang w:val="ru-RU" w:bidi="ar-YE"/>
        </w:rPr>
        <w:t xml:space="preserve"> предлога "</w:t>
      </w:r>
      <w:proofErr w:type="gramStart"/>
      <w:r>
        <w:rPr>
          <w:rFonts w:ascii="Book Antiqua" w:hAnsi="Book Antiqua"/>
          <w:sz w:val="20"/>
          <w:szCs w:val="20"/>
          <w:lang w:val="ru-RU" w:bidi="ar-YE"/>
        </w:rPr>
        <w:t>над</w:t>
      </w:r>
      <w:proofErr w:type="gramEnd"/>
      <w:r>
        <w:rPr>
          <w:rFonts w:ascii="Book Antiqua" w:hAnsi="Book Antiqua"/>
          <w:sz w:val="20"/>
          <w:szCs w:val="20"/>
          <w:lang w:val="ru-RU" w:bidi="ar-YE"/>
        </w:rPr>
        <w:t>, против" (</w:t>
      </w:r>
      <w:r w:rsidRPr="00C21FB1">
        <w:rPr>
          <w:rFonts w:ascii="Book Antiqua" w:hAnsi="Book Antiqua"/>
          <w:sz w:val="20"/>
          <w:szCs w:val="20"/>
          <w:lang w:val="ru-RU" w:bidi="ar-YE"/>
        </w:rPr>
        <w:t>'</w:t>
      </w:r>
      <w:r>
        <w:rPr>
          <w:rFonts w:ascii="Book Antiqua" w:hAnsi="Book Antiqua"/>
          <w:sz w:val="20"/>
          <w:szCs w:val="20"/>
          <w:lang w:val="ru-RU" w:bidi="ar-YE"/>
        </w:rPr>
        <w:t xml:space="preserve">аля). Поэтому обычный перевод был бы: "Мы оказали ему помощь против народа…", но в данном случае перевод будет: "мы оказали ему помощь от народа". Получается одно из двух: либо меняем смысл предлога "от" (мин) на </w:t>
      </w:r>
      <w:r w:rsidR="00F915EB">
        <w:rPr>
          <w:rFonts w:ascii="Book Antiqua" w:hAnsi="Book Antiqua"/>
          <w:sz w:val="20"/>
          <w:szCs w:val="20"/>
          <w:lang w:val="ru-RU" w:bidi="ar-YE"/>
        </w:rPr>
        <w:t>привычный</w:t>
      </w:r>
      <w:r>
        <w:rPr>
          <w:rFonts w:ascii="Book Antiqua" w:hAnsi="Book Antiqua"/>
          <w:sz w:val="20"/>
          <w:szCs w:val="20"/>
          <w:lang w:val="ru-RU" w:bidi="ar-YE"/>
        </w:rPr>
        <w:t xml:space="preserve"> "над, против" (</w:t>
      </w:r>
      <w:r w:rsidRPr="00C21FB1">
        <w:rPr>
          <w:rFonts w:ascii="Book Antiqua" w:hAnsi="Book Antiqua"/>
          <w:sz w:val="20"/>
          <w:szCs w:val="20"/>
          <w:lang w:val="ru-RU" w:bidi="ar-YE"/>
        </w:rPr>
        <w:t>'</w:t>
      </w:r>
      <w:r>
        <w:rPr>
          <w:rFonts w:ascii="Book Antiqua" w:hAnsi="Book Antiqua"/>
          <w:sz w:val="20"/>
          <w:szCs w:val="20"/>
          <w:lang w:val="ru-RU" w:bidi="ar-YE"/>
        </w:rPr>
        <w:t>аля), либо заменяем смысл глагола "насара" (оказывать помощь) на смысл "нажжа, халласа" (спас от, освободил от). Так вот</w:t>
      </w:r>
      <w:r w:rsidR="00F915EB">
        <w:rPr>
          <w:rFonts w:ascii="Book Antiqua" w:hAnsi="Book Antiqua"/>
          <w:sz w:val="20"/>
          <w:szCs w:val="20"/>
          <w:lang w:val="ru-RU" w:bidi="ar-YE"/>
        </w:rPr>
        <w:t>,</w:t>
      </w:r>
      <w:r>
        <w:rPr>
          <w:rFonts w:ascii="Book Antiqua" w:hAnsi="Book Antiqua"/>
          <w:sz w:val="20"/>
          <w:szCs w:val="20"/>
          <w:lang w:val="ru-RU" w:bidi="ar-YE"/>
        </w:rPr>
        <w:t xml:space="preserve"> второй вариант более правилен. Нужно поменять именно смысл глагола из-за того, что он пришел с несвойственным ему предлогом. Перевод будет: "Мы спасли его от народа…". Данное явление арабского языка называется "тадмин". </w:t>
      </w:r>
    </w:p>
    <w:p w:rsidR="00C21FB1" w:rsidRDefault="00C21FB1" w:rsidP="00C21FB1">
      <w:pPr>
        <w:bidi w:val="0"/>
        <w:jc w:val="both"/>
        <w:rPr>
          <w:rFonts w:ascii="Book Antiqua" w:hAnsi="Book Antiqua"/>
          <w:sz w:val="20"/>
          <w:szCs w:val="20"/>
          <w:lang w:val="ru-RU" w:bidi="ar-YE"/>
        </w:rPr>
      </w:pPr>
      <w:r>
        <w:rPr>
          <w:rFonts w:ascii="Book Antiqua" w:hAnsi="Book Antiqua"/>
          <w:sz w:val="20"/>
          <w:szCs w:val="20"/>
          <w:lang w:val="ru-RU" w:bidi="ar-YE"/>
        </w:rPr>
        <w:t>Также в Словах Всевышнего:</w:t>
      </w:r>
    </w:p>
    <w:p w:rsidR="00C21FB1" w:rsidRPr="00F915EB" w:rsidRDefault="00C21FB1" w:rsidP="00C21FB1">
      <w:pPr>
        <w:jc w:val="center"/>
        <w:rPr>
          <w:rFonts w:ascii="Book Antiqua" w:hAnsi="Book Antiqua"/>
          <w:b/>
          <w:bCs/>
          <w:sz w:val="20"/>
          <w:szCs w:val="20"/>
          <w:rtl/>
          <w:lang w:val="ru-RU" w:bidi="ar-YE"/>
        </w:rPr>
      </w:pPr>
      <w:r w:rsidRPr="00F915EB">
        <w:rPr>
          <w:rFonts w:ascii="Lotus Linotype" w:hAnsi="Lotus Linotype" w:cs="Lotus Linotype" w:hint="cs"/>
          <w:b/>
          <w:bCs/>
          <w:sz w:val="28"/>
          <w:szCs w:val="28"/>
          <w:rtl/>
        </w:rPr>
        <w:t>"</w:t>
      </w:r>
      <w:r w:rsidRPr="00F915EB">
        <w:rPr>
          <w:rFonts w:ascii="Lotus Linotype" w:hAnsi="Lotus Linotype" w:cs="Lotus Linotype"/>
          <w:b/>
          <w:bCs/>
          <w:sz w:val="28"/>
          <w:szCs w:val="28"/>
          <w:rtl/>
        </w:rPr>
        <w:t>عَيْنًا</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يَشْرَبُ</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بِهَا</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عِبَادُ</w:t>
      </w:r>
      <w:r w:rsidRPr="00F915EB">
        <w:rPr>
          <w:rFonts w:ascii="Lotus Linotype" w:hAnsi="Lotus Linotype" w:cs="Lotus Linotype"/>
          <w:b/>
          <w:bCs/>
          <w:sz w:val="28"/>
          <w:szCs w:val="28"/>
        </w:rPr>
        <w:t xml:space="preserve"> </w:t>
      </w:r>
      <w:r w:rsidRPr="00F915EB">
        <w:rPr>
          <w:rFonts w:ascii="Lotus Linotype" w:hAnsi="Lotus Linotype" w:cs="Lotus Linotype"/>
          <w:b/>
          <w:bCs/>
          <w:sz w:val="28"/>
          <w:szCs w:val="28"/>
          <w:rtl/>
        </w:rPr>
        <w:t>اللَّهِ</w:t>
      </w:r>
      <w:r w:rsidRPr="00F915EB">
        <w:rPr>
          <w:rFonts w:ascii="Book Antiqua" w:hAnsi="Book Antiqua" w:hint="cs"/>
          <w:b/>
          <w:bCs/>
          <w:sz w:val="20"/>
          <w:szCs w:val="20"/>
          <w:rtl/>
          <w:lang w:val="ru-RU" w:bidi="ar-YE"/>
        </w:rPr>
        <w:t>"</w:t>
      </w:r>
    </w:p>
    <w:p w:rsidR="00C21FB1" w:rsidRDefault="00C21FB1" w:rsidP="00F915EB">
      <w:pPr>
        <w:bidi w:val="0"/>
        <w:jc w:val="both"/>
        <w:rPr>
          <w:rFonts w:ascii="Book Antiqua" w:hAnsi="Book Antiqua"/>
          <w:sz w:val="20"/>
          <w:szCs w:val="20"/>
          <w:lang w:val="ru-RU" w:bidi="ar-YE"/>
        </w:rPr>
      </w:pPr>
      <w:r>
        <w:rPr>
          <w:rFonts w:ascii="Book Antiqua" w:hAnsi="Book Antiqua"/>
          <w:sz w:val="20"/>
          <w:szCs w:val="20"/>
          <w:lang w:val="ru-RU" w:bidi="ar-YE"/>
        </w:rPr>
        <w:t xml:space="preserve">В данном случае глагол "шариба" (пить) пришел с несвойственным ему предлогом </w:t>
      </w:r>
      <w:r w:rsidR="00271BFE">
        <w:rPr>
          <w:rFonts w:ascii="Book Antiqua" w:hAnsi="Book Antiqua"/>
          <w:sz w:val="20"/>
          <w:szCs w:val="20"/>
          <w:lang w:val="ru-RU" w:bidi="ar-YE"/>
        </w:rPr>
        <w:t>"посредством чего-либо" (</w:t>
      </w:r>
      <w:r>
        <w:rPr>
          <w:rFonts w:ascii="Book Antiqua" w:hAnsi="Book Antiqua"/>
          <w:sz w:val="20"/>
          <w:szCs w:val="20"/>
          <w:lang w:val="ru-RU" w:bidi="ar-YE"/>
        </w:rPr>
        <w:t>"</w:t>
      </w:r>
      <w:proofErr w:type="gramStart"/>
      <w:r>
        <w:rPr>
          <w:rFonts w:ascii="Book Antiqua" w:hAnsi="Book Antiqua"/>
          <w:sz w:val="20"/>
          <w:szCs w:val="20"/>
          <w:lang w:val="ru-RU" w:bidi="ar-YE"/>
        </w:rPr>
        <w:t>ба</w:t>
      </w:r>
      <w:proofErr w:type="gramEnd"/>
      <w:r>
        <w:rPr>
          <w:rFonts w:ascii="Book Antiqua" w:hAnsi="Book Antiqua"/>
          <w:sz w:val="20"/>
          <w:szCs w:val="20"/>
          <w:lang w:val="ru-RU" w:bidi="ar-YE"/>
        </w:rPr>
        <w:t xml:space="preserve">"), вместо </w:t>
      </w:r>
      <w:r w:rsidR="00F915EB">
        <w:rPr>
          <w:rFonts w:ascii="Book Antiqua" w:hAnsi="Book Antiqua"/>
          <w:sz w:val="20"/>
          <w:szCs w:val="20"/>
          <w:lang w:val="ru-RU" w:bidi="ar-YE"/>
        </w:rPr>
        <w:t>привычного</w:t>
      </w:r>
      <w:r>
        <w:rPr>
          <w:rFonts w:ascii="Book Antiqua" w:hAnsi="Book Antiqua"/>
          <w:sz w:val="20"/>
          <w:szCs w:val="20"/>
          <w:lang w:val="ru-RU" w:bidi="ar-YE"/>
        </w:rPr>
        <w:t xml:space="preserve"> предлога </w:t>
      </w:r>
      <w:r w:rsidR="00271BFE">
        <w:rPr>
          <w:rFonts w:ascii="Book Antiqua" w:hAnsi="Book Antiqua"/>
          <w:sz w:val="20"/>
          <w:szCs w:val="20"/>
          <w:lang w:val="ru-RU" w:bidi="ar-YE"/>
        </w:rPr>
        <w:t>"из" (мин). Поэтому обычный перевод был бы: "Источник</w:t>
      </w:r>
      <w:r w:rsidR="00A978EA">
        <w:rPr>
          <w:rFonts w:ascii="Book Antiqua" w:hAnsi="Book Antiqua"/>
          <w:sz w:val="20"/>
          <w:szCs w:val="20"/>
          <w:lang w:val="ru-RU" w:bidi="ar-YE"/>
        </w:rPr>
        <w:t>,</w:t>
      </w:r>
      <w:r w:rsidR="00271BFE">
        <w:rPr>
          <w:rFonts w:ascii="Book Antiqua" w:hAnsi="Book Antiqua"/>
          <w:sz w:val="20"/>
          <w:szCs w:val="20"/>
          <w:lang w:val="ru-RU" w:bidi="ar-YE"/>
        </w:rPr>
        <w:t xml:space="preserve"> из которого пьют рабы Аллаха", но в данном случае перевод будет: "источник посредством которого пьют рабы Аллаха". Получается одно из двух: либо меняем смысл предлога "посредством чего-либо" ("ба") на обычный "из" (мин), либо заменяем смысл глагола "шариба" (пить) на смысл "рауа" (насыщаться). Так вот</w:t>
      </w:r>
      <w:r w:rsidR="00F915EB">
        <w:rPr>
          <w:rFonts w:ascii="Book Antiqua" w:hAnsi="Book Antiqua"/>
          <w:sz w:val="20"/>
          <w:szCs w:val="20"/>
          <w:lang w:val="ru-RU" w:bidi="ar-YE"/>
        </w:rPr>
        <w:t>,</w:t>
      </w:r>
      <w:r w:rsidR="00271BFE">
        <w:rPr>
          <w:rFonts w:ascii="Book Antiqua" w:hAnsi="Book Antiqua"/>
          <w:sz w:val="20"/>
          <w:szCs w:val="20"/>
          <w:lang w:val="ru-RU" w:bidi="ar-YE"/>
        </w:rPr>
        <w:t xml:space="preserve"> второй вариант более правилен. Нужно поменять именно смысл глагола из-за того, что он пришел с несвойственным ему предлогом. Перевод будет: "источник, из которого насыщаются рабы Аллаха".</w:t>
      </w:r>
    </w:p>
    <w:p w:rsidR="00271BFE" w:rsidRDefault="00271BFE" w:rsidP="00271BFE">
      <w:pPr>
        <w:bidi w:val="0"/>
        <w:jc w:val="both"/>
        <w:rPr>
          <w:rFonts w:ascii="Book Antiqua" w:hAnsi="Book Antiqua"/>
          <w:sz w:val="20"/>
          <w:szCs w:val="20"/>
          <w:lang w:val="ru-RU" w:bidi="ar-YE"/>
        </w:rPr>
      </w:pPr>
      <w:r>
        <w:rPr>
          <w:rFonts w:ascii="Book Antiqua" w:hAnsi="Book Antiqua"/>
          <w:sz w:val="20"/>
          <w:szCs w:val="20"/>
          <w:lang w:val="ru-RU" w:bidi="ar-YE"/>
        </w:rPr>
        <w:t>И примеров этому в Книге Аллаха великое множество, на что обязательно должен обращать внимание муфассир, а также переводчик.</w:t>
      </w:r>
    </w:p>
    <w:p w:rsidR="00271BFE" w:rsidRDefault="00271BFE" w:rsidP="00271BFE">
      <w:pPr>
        <w:bidi w:val="0"/>
        <w:jc w:val="both"/>
        <w:rPr>
          <w:rFonts w:ascii="Book Antiqua" w:hAnsi="Book Antiqua"/>
          <w:sz w:val="20"/>
          <w:szCs w:val="20"/>
          <w:lang w:val="ru-RU" w:bidi="ar-YE"/>
        </w:rPr>
      </w:pPr>
      <w:r>
        <w:rPr>
          <w:rFonts w:ascii="Book Antiqua" w:hAnsi="Book Antiqua"/>
          <w:sz w:val="20"/>
          <w:szCs w:val="20"/>
          <w:lang w:val="ru-RU" w:bidi="ar-YE"/>
        </w:rPr>
        <w:t>45. Привел в пример Слова Всевышнего:</w:t>
      </w:r>
    </w:p>
    <w:p w:rsidR="00271BFE" w:rsidRPr="00F915EB" w:rsidRDefault="00271BFE" w:rsidP="00271BFE">
      <w:pPr>
        <w:jc w:val="center"/>
        <w:rPr>
          <w:rFonts w:ascii="Book Antiqua" w:hAnsi="Book Antiqua"/>
          <w:b/>
          <w:bCs/>
          <w:sz w:val="20"/>
          <w:szCs w:val="20"/>
          <w:rtl/>
          <w:lang w:val="ru-RU" w:bidi="ar-YE"/>
        </w:rPr>
      </w:pPr>
      <w:r w:rsidRPr="00F915EB">
        <w:rPr>
          <w:rFonts w:ascii="Lotus Linotype" w:hAnsi="Lotus Linotype" w:cs="Lotus Linotype" w:hint="cs"/>
          <w:b/>
          <w:bCs/>
          <w:sz w:val="28"/>
          <w:szCs w:val="28"/>
          <w:rtl/>
        </w:rPr>
        <w:t>"</w:t>
      </w:r>
      <w:r w:rsidRPr="00F915EB">
        <w:rPr>
          <w:rFonts w:ascii="Lotus Linotype" w:hAnsi="Lotus Linotype" w:cs="Lotus Linotype"/>
          <w:b/>
          <w:bCs/>
          <w:sz w:val="28"/>
          <w:szCs w:val="28"/>
          <w:rtl/>
        </w:rPr>
        <w:t>يَوْمَ</w:t>
      </w:r>
      <w:r w:rsidRPr="00F915EB">
        <w:rPr>
          <w:rFonts w:ascii="Lotus Linotype" w:hAnsi="Lotus Linotype" w:cs="Lotus Linotype"/>
          <w:b/>
          <w:bCs/>
          <w:sz w:val="28"/>
          <w:szCs w:val="28"/>
          <w:lang w:val="ru-RU"/>
        </w:rPr>
        <w:t xml:space="preserve"> </w:t>
      </w:r>
      <w:r w:rsidRPr="00F915EB">
        <w:rPr>
          <w:rFonts w:ascii="Lotus Linotype" w:hAnsi="Lotus Linotype" w:cs="Lotus Linotype"/>
          <w:b/>
          <w:bCs/>
          <w:sz w:val="28"/>
          <w:szCs w:val="28"/>
          <w:rtl/>
        </w:rPr>
        <w:t>تَمُورُ</w:t>
      </w:r>
      <w:r w:rsidRPr="00F915EB">
        <w:rPr>
          <w:rFonts w:ascii="Lotus Linotype" w:hAnsi="Lotus Linotype" w:cs="Lotus Linotype"/>
          <w:b/>
          <w:bCs/>
          <w:sz w:val="28"/>
          <w:szCs w:val="28"/>
          <w:lang w:val="ru-RU"/>
        </w:rPr>
        <w:t xml:space="preserve"> </w:t>
      </w:r>
      <w:r w:rsidRPr="00F915EB">
        <w:rPr>
          <w:rFonts w:ascii="Lotus Linotype" w:hAnsi="Lotus Linotype" w:cs="Lotus Linotype"/>
          <w:b/>
          <w:bCs/>
          <w:sz w:val="28"/>
          <w:szCs w:val="28"/>
          <w:rtl/>
        </w:rPr>
        <w:t>السَّمَاء</w:t>
      </w:r>
      <w:r w:rsidRPr="00F915EB">
        <w:rPr>
          <w:rFonts w:ascii="Lotus Linotype" w:hAnsi="Lotus Linotype" w:cs="Lotus Linotype" w:hint="cs"/>
          <w:b/>
          <w:bCs/>
          <w:sz w:val="28"/>
          <w:szCs w:val="28"/>
          <w:rtl/>
          <w:lang w:bidi="ar-YE"/>
        </w:rPr>
        <w:t xml:space="preserve"> </w:t>
      </w:r>
      <w:r w:rsidRPr="00F915EB">
        <w:rPr>
          <w:rFonts w:ascii="Lotus Linotype" w:hAnsi="Lotus Linotype" w:cs="Lotus Linotype"/>
          <w:b/>
          <w:bCs/>
          <w:sz w:val="28"/>
          <w:szCs w:val="28"/>
          <w:rtl/>
        </w:rPr>
        <w:t>مَوْرًا</w:t>
      </w:r>
      <w:r w:rsidRPr="00F915EB">
        <w:rPr>
          <w:rFonts w:ascii="Book Antiqua" w:hAnsi="Book Antiqua" w:hint="cs"/>
          <w:b/>
          <w:bCs/>
          <w:sz w:val="20"/>
          <w:szCs w:val="20"/>
          <w:rtl/>
          <w:lang w:val="ru-RU" w:bidi="ar-YE"/>
        </w:rPr>
        <w:t>"</w:t>
      </w:r>
    </w:p>
    <w:p w:rsidR="00271BFE" w:rsidRDefault="00271BFE" w:rsidP="00271BFE">
      <w:pPr>
        <w:bidi w:val="0"/>
        <w:jc w:val="both"/>
        <w:rPr>
          <w:rFonts w:ascii="Book Antiqua" w:hAnsi="Book Antiqua"/>
          <w:sz w:val="20"/>
          <w:szCs w:val="20"/>
          <w:lang w:val="ru-RU" w:bidi="ar-YE"/>
        </w:rPr>
      </w:pPr>
      <w:r>
        <w:rPr>
          <w:rFonts w:ascii="Book Antiqua" w:hAnsi="Book Antiqua"/>
          <w:sz w:val="20"/>
          <w:szCs w:val="20"/>
          <w:lang w:val="ru-RU" w:bidi="ar-YE"/>
        </w:rPr>
        <w:t>Слово "маур" в этом аяте – кто-то из муфассиров сказал: "имеется в виду "харака" – движение". Данное разъяснение слово "маур" лишь примерное, т.к. "маур" это не просто движение, но движение мягкое, быстрое.</w:t>
      </w:r>
    </w:p>
    <w:p w:rsidR="00812C81" w:rsidRDefault="00812C81" w:rsidP="00812C81">
      <w:pPr>
        <w:bidi w:val="0"/>
        <w:jc w:val="both"/>
        <w:rPr>
          <w:rFonts w:ascii="Book Antiqua" w:hAnsi="Book Antiqua"/>
          <w:sz w:val="20"/>
          <w:szCs w:val="20"/>
          <w:lang w:val="ru-RU" w:bidi="ar-YE"/>
        </w:rPr>
      </w:pPr>
      <w:r>
        <w:rPr>
          <w:rFonts w:ascii="Book Antiqua" w:hAnsi="Book Antiqua"/>
          <w:sz w:val="20"/>
          <w:szCs w:val="20"/>
          <w:lang w:val="ru-RU" w:bidi="ar-YE"/>
        </w:rPr>
        <w:t xml:space="preserve">Также Слова Всевышнего: </w:t>
      </w:r>
    </w:p>
    <w:p w:rsidR="00812C81" w:rsidRPr="00F915EB" w:rsidRDefault="00812C81" w:rsidP="00812C81">
      <w:pPr>
        <w:jc w:val="center"/>
        <w:rPr>
          <w:rFonts w:ascii="Lotus Linotype" w:hAnsi="Lotus Linotype" w:cs="Lotus Linotype"/>
          <w:b/>
          <w:bCs/>
          <w:sz w:val="28"/>
          <w:szCs w:val="28"/>
          <w:rtl/>
          <w:lang w:bidi="ar-YE"/>
        </w:rPr>
      </w:pPr>
      <w:r w:rsidRPr="00F915EB">
        <w:rPr>
          <w:rFonts w:ascii="Lotus Linotype" w:hAnsi="Lotus Linotype" w:cs="Lotus Linotype" w:hint="cs"/>
          <w:b/>
          <w:bCs/>
          <w:sz w:val="28"/>
          <w:szCs w:val="28"/>
          <w:rtl/>
        </w:rPr>
        <w:t>"</w:t>
      </w:r>
      <w:r w:rsidRPr="00F915EB">
        <w:rPr>
          <w:rFonts w:ascii="Lotus Linotype" w:hAnsi="Lotus Linotype" w:cs="Lotus Linotype"/>
          <w:b/>
          <w:bCs/>
          <w:sz w:val="28"/>
          <w:szCs w:val="28"/>
          <w:rtl/>
        </w:rPr>
        <w:t>لاَ</w:t>
      </w:r>
      <w:r w:rsidRPr="00F915EB">
        <w:rPr>
          <w:rFonts w:ascii="Lotus Linotype" w:hAnsi="Lotus Linotype" w:cs="Lotus Linotype"/>
          <w:b/>
          <w:bCs/>
          <w:sz w:val="28"/>
          <w:szCs w:val="28"/>
          <w:lang w:val="ru-RU"/>
        </w:rPr>
        <w:t xml:space="preserve"> </w:t>
      </w:r>
      <w:r w:rsidRPr="00F915EB">
        <w:rPr>
          <w:rFonts w:ascii="Lotus Linotype" w:hAnsi="Lotus Linotype" w:cs="Lotus Linotype"/>
          <w:b/>
          <w:bCs/>
          <w:sz w:val="28"/>
          <w:szCs w:val="28"/>
          <w:rtl/>
        </w:rPr>
        <w:t>رَيْبَ</w:t>
      </w:r>
      <w:r w:rsidRPr="00F915EB">
        <w:rPr>
          <w:rFonts w:ascii="Lotus Linotype" w:hAnsi="Lotus Linotype" w:cs="Lotus Linotype"/>
          <w:b/>
          <w:bCs/>
          <w:sz w:val="28"/>
          <w:szCs w:val="28"/>
          <w:lang w:val="ru-RU"/>
        </w:rPr>
        <w:t xml:space="preserve"> </w:t>
      </w:r>
      <w:r w:rsidRPr="00F915EB">
        <w:rPr>
          <w:rFonts w:ascii="Lotus Linotype" w:hAnsi="Lotus Linotype" w:cs="Lotus Linotype"/>
          <w:b/>
          <w:bCs/>
          <w:sz w:val="28"/>
          <w:szCs w:val="28"/>
          <w:rtl/>
        </w:rPr>
        <w:t>فِيهِ</w:t>
      </w:r>
      <w:r w:rsidRPr="00F915EB">
        <w:rPr>
          <w:rFonts w:ascii="Lotus Linotype" w:hAnsi="Lotus Linotype" w:cs="Lotus Linotype" w:hint="cs"/>
          <w:b/>
          <w:bCs/>
          <w:sz w:val="28"/>
          <w:szCs w:val="28"/>
          <w:rtl/>
        </w:rPr>
        <w:t>"</w:t>
      </w:r>
    </w:p>
    <w:p w:rsidR="00812C81" w:rsidRDefault="00812C81" w:rsidP="00812C81">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Слова "райб" в этом аяте – кто-то из муфассиров сказал: "имеется в виду "шакк" – сомнение". </w:t>
      </w:r>
      <w:r>
        <w:rPr>
          <w:rFonts w:ascii="Book Antiqua" w:hAnsi="Book Antiqua"/>
          <w:sz w:val="20"/>
          <w:szCs w:val="20"/>
          <w:lang w:val="ru-RU" w:bidi="ar-YE"/>
        </w:rPr>
        <w:t>Данное разъяснение слово "райб" лишь примерное, т.к. "райб" это не просто</w:t>
      </w:r>
      <w:r>
        <w:rPr>
          <w:rFonts w:ascii="Book Antiqua" w:hAnsi="Book Antiqua" w:cs="Lotus Linotype"/>
          <w:sz w:val="20"/>
          <w:szCs w:val="20"/>
          <w:lang w:val="ru-RU" w:bidi="ar-YE"/>
        </w:rPr>
        <w:t xml:space="preserve"> сомнение "шакк", но также и </w:t>
      </w:r>
      <w:proofErr w:type="gramStart"/>
      <w:r>
        <w:rPr>
          <w:rFonts w:ascii="Book Antiqua" w:hAnsi="Book Antiqua" w:cs="Lotus Linotype"/>
          <w:sz w:val="20"/>
          <w:szCs w:val="20"/>
          <w:lang w:val="ru-RU" w:bidi="ar-YE"/>
        </w:rPr>
        <w:t>движение</w:t>
      </w:r>
      <w:proofErr w:type="gramEnd"/>
      <w:r>
        <w:rPr>
          <w:rFonts w:ascii="Book Antiqua" w:hAnsi="Book Antiqua" w:cs="Lotus Linotype"/>
          <w:sz w:val="20"/>
          <w:szCs w:val="20"/>
          <w:lang w:val="ru-RU" w:bidi="ar-YE"/>
        </w:rPr>
        <w:t xml:space="preserve"> и волнение</w:t>
      </w:r>
      <w:r w:rsidR="00F915EB">
        <w:rPr>
          <w:rFonts w:ascii="Book Antiqua" w:hAnsi="Book Antiqua" w:cs="Lotus Linotype"/>
          <w:sz w:val="20"/>
          <w:szCs w:val="20"/>
          <w:lang w:val="ru-RU" w:bidi="ar-YE"/>
        </w:rPr>
        <w:t xml:space="preserve"> в сердце сомневающегося</w:t>
      </w:r>
      <w:r>
        <w:rPr>
          <w:rFonts w:ascii="Book Antiqua" w:hAnsi="Book Antiqua" w:cs="Lotus Linotype"/>
          <w:sz w:val="20"/>
          <w:szCs w:val="20"/>
          <w:lang w:val="ru-RU" w:bidi="ar-YE"/>
        </w:rPr>
        <w:t>. И другие примеры.</w:t>
      </w:r>
    </w:p>
    <w:p w:rsidR="00812C81" w:rsidRDefault="00812C81" w:rsidP="00F915E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46. </w:t>
      </w:r>
      <w:r w:rsidR="00377575">
        <w:rPr>
          <w:rFonts w:ascii="Book Antiqua" w:hAnsi="Book Antiqua" w:cs="Lotus Linotype"/>
          <w:sz w:val="20"/>
          <w:szCs w:val="20"/>
          <w:lang w:val="ru-RU" w:bidi="ar-YE"/>
        </w:rPr>
        <w:t>П</w:t>
      </w:r>
      <w:r>
        <w:rPr>
          <w:rFonts w:ascii="Book Antiqua" w:hAnsi="Book Antiqua" w:cs="Lotus Linotype"/>
          <w:sz w:val="20"/>
          <w:szCs w:val="20"/>
          <w:lang w:val="ru-RU" w:bidi="ar-YE"/>
        </w:rPr>
        <w:t>ольза от этого в том, что посредством различных разъяснений одного и того же слова, складывается полноценная картина о смысле данного слова, т.к. каждый муфассир обращает внимание на тот смысл и на ту грань, на которые не обращает внимания другой. И собрани</w:t>
      </w:r>
      <w:r w:rsidR="00F915EB">
        <w:rPr>
          <w:rFonts w:ascii="Book Antiqua" w:hAnsi="Book Antiqua" w:cs="Lotus Linotype"/>
          <w:sz w:val="20"/>
          <w:szCs w:val="20"/>
          <w:lang w:val="ru-RU" w:bidi="ar-YE"/>
        </w:rPr>
        <w:t>й</w:t>
      </w:r>
      <w:r>
        <w:rPr>
          <w:rFonts w:ascii="Book Antiqua" w:hAnsi="Book Antiqua" w:cs="Lotus Linotype"/>
          <w:sz w:val="20"/>
          <w:szCs w:val="20"/>
          <w:lang w:val="ru-RU" w:bidi="ar-YE"/>
        </w:rPr>
        <w:t xml:space="preserve"> этих слов саляфов много в тафсире Мухаммада ибн Джарира ат-Табари (с иснадами) и в тафсире</w:t>
      </w:r>
      <w:proofErr w:type="gramStart"/>
      <w:r>
        <w:rPr>
          <w:rFonts w:ascii="Book Antiqua" w:hAnsi="Book Antiqua" w:cs="Lotus Linotype"/>
          <w:sz w:val="20"/>
          <w:szCs w:val="20"/>
          <w:lang w:val="ru-RU" w:bidi="ar-YE"/>
        </w:rPr>
        <w:t xml:space="preserve"> И</w:t>
      </w:r>
      <w:proofErr w:type="gramEnd"/>
      <w:r>
        <w:rPr>
          <w:rFonts w:ascii="Book Antiqua" w:hAnsi="Book Antiqua" w:cs="Lotus Linotype"/>
          <w:sz w:val="20"/>
          <w:szCs w:val="20"/>
          <w:lang w:val="ru-RU" w:bidi="ar-YE"/>
        </w:rPr>
        <w:t>бн Касира (без иснадов).</w:t>
      </w:r>
    </w:p>
    <w:p w:rsidR="00812C81" w:rsidRDefault="00812C81" w:rsidP="00812C81">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47.</w:t>
      </w:r>
      <w:r w:rsidR="0094391E">
        <w:rPr>
          <w:rFonts w:ascii="Book Antiqua" w:hAnsi="Book Antiqua" w:cs="Lotus Linotype"/>
          <w:sz w:val="20"/>
          <w:szCs w:val="20"/>
          <w:lang w:val="ru-RU" w:bidi="ar-YE"/>
        </w:rPr>
        <w:t xml:space="preserve"> Причин этому множество. Они перечислены в книге шейх уль-Ислама "Раф</w:t>
      </w:r>
      <w:r w:rsidR="0094391E" w:rsidRPr="0094391E">
        <w:rPr>
          <w:rFonts w:ascii="Book Antiqua" w:hAnsi="Book Antiqua" w:cs="Lotus Linotype"/>
          <w:sz w:val="20"/>
          <w:szCs w:val="20"/>
          <w:lang w:val="ru-RU" w:bidi="ar-YE"/>
        </w:rPr>
        <w:t>'</w:t>
      </w:r>
      <w:r w:rsidR="0094391E">
        <w:rPr>
          <w:rFonts w:ascii="Book Antiqua" w:hAnsi="Book Antiqua" w:cs="Lotus Linotype"/>
          <w:sz w:val="20"/>
          <w:szCs w:val="20"/>
          <w:lang w:val="ru-RU" w:bidi="ar-YE"/>
        </w:rPr>
        <w:t xml:space="preserve">уль-малям", а также речь о них идет в книге шейха Ибн </w:t>
      </w:r>
      <w:r w:rsidR="0094391E" w:rsidRPr="0094391E">
        <w:rPr>
          <w:rFonts w:ascii="Book Antiqua" w:hAnsi="Book Antiqua" w:cs="Lotus Linotype"/>
          <w:sz w:val="20"/>
          <w:szCs w:val="20"/>
          <w:lang w:val="ru-RU" w:bidi="ar-YE"/>
        </w:rPr>
        <w:t>'</w:t>
      </w:r>
      <w:r w:rsidR="0094391E">
        <w:rPr>
          <w:rFonts w:ascii="Book Antiqua" w:hAnsi="Book Antiqua" w:cs="Lotus Linotype"/>
          <w:sz w:val="20"/>
          <w:szCs w:val="20"/>
          <w:lang w:val="ru-RU" w:bidi="ar-YE"/>
        </w:rPr>
        <w:t>Усаймина "Ихтиляф ул</w:t>
      </w:r>
      <w:proofErr w:type="gramStart"/>
      <w:r w:rsidR="0094391E">
        <w:rPr>
          <w:rFonts w:ascii="Book Antiqua" w:hAnsi="Book Antiqua" w:cs="Lotus Linotype"/>
          <w:sz w:val="20"/>
          <w:szCs w:val="20"/>
          <w:lang w:val="ru-RU" w:bidi="ar-YE"/>
        </w:rPr>
        <w:t>ь-</w:t>
      </w:r>
      <w:proofErr w:type="gramEnd"/>
      <w:r w:rsidR="0094391E" w:rsidRPr="0094391E">
        <w:rPr>
          <w:rFonts w:ascii="Book Antiqua" w:hAnsi="Book Antiqua" w:cs="Lotus Linotype"/>
          <w:sz w:val="20"/>
          <w:szCs w:val="20"/>
          <w:lang w:val="ru-RU" w:bidi="ar-YE"/>
        </w:rPr>
        <w:t>'</w:t>
      </w:r>
      <w:r w:rsidR="0094391E">
        <w:rPr>
          <w:rFonts w:ascii="Book Antiqua" w:hAnsi="Book Antiqua" w:cs="Lotus Linotype"/>
          <w:sz w:val="20"/>
          <w:szCs w:val="20"/>
          <w:lang w:val="ru-RU" w:bidi="ar-YE"/>
        </w:rPr>
        <w:t xml:space="preserve">уляма </w:t>
      </w:r>
      <w:proofErr w:type="spellStart"/>
      <w:r w:rsidR="0094391E">
        <w:rPr>
          <w:rFonts w:ascii="Book Antiqua" w:hAnsi="Book Antiqua" w:cs="Lotus Linotype"/>
          <w:sz w:val="20"/>
          <w:szCs w:val="20"/>
          <w:lang w:val="ru-RU" w:bidi="ar-YE"/>
        </w:rPr>
        <w:t>уа</w:t>
      </w:r>
      <w:proofErr w:type="spellEnd"/>
      <w:r w:rsidR="0094391E">
        <w:rPr>
          <w:rFonts w:ascii="Book Antiqua" w:hAnsi="Book Antiqua" w:cs="Lotus Linotype"/>
          <w:sz w:val="20"/>
          <w:szCs w:val="20"/>
          <w:lang w:val="ru-RU" w:bidi="ar-YE"/>
        </w:rPr>
        <w:t xml:space="preserve"> маукифуна минху". Здесь же шейх уль-Ислам перечислил лишь некоторые из этих причин: 1. Кто-то из ученых не обратил внимания на то, что данный аят или хадис является доводом в определенном вопросе 2. Забыл о далиле в нужное время 3. Не знает довода 4. </w:t>
      </w:r>
      <w:r w:rsidR="0094391E">
        <w:rPr>
          <w:rFonts w:ascii="Book Antiqua" w:hAnsi="Book Antiqua" w:cs="Lotus Linotype"/>
          <w:sz w:val="20"/>
          <w:szCs w:val="20"/>
          <w:lang w:val="ru-RU" w:bidi="ar-YE"/>
        </w:rPr>
        <w:lastRenderedPageBreak/>
        <w:t>Неправильное понимание контекста Корана и Сунны 5. Знает о доводе, но считает, что есть более сильный довод в этом вопросе и т.д.</w:t>
      </w:r>
    </w:p>
    <w:p w:rsidR="0094391E" w:rsidRDefault="0094391E" w:rsidP="0094391E">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48. Чаще всего от этого нет вреда, т.к. эти контексты касаются вопросов, которые не приносят существенной религиозной пользы человеку. Как, например</w:t>
      </w:r>
      <w:r w:rsidR="00F915EB">
        <w:rPr>
          <w:rFonts w:ascii="Book Antiqua" w:hAnsi="Book Antiqua" w:cs="Lotus Linotype"/>
          <w:sz w:val="20"/>
          <w:szCs w:val="20"/>
          <w:lang w:val="ru-RU" w:bidi="ar-YE"/>
        </w:rPr>
        <w:t>,</w:t>
      </w:r>
      <w:r>
        <w:rPr>
          <w:rFonts w:ascii="Book Antiqua" w:hAnsi="Book Antiqua" w:cs="Lotus Linotype"/>
          <w:sz w:val="20"/>
          <w:szCs w:val="20"/>
          <w:lang w:val="ru-RU" w:bidi="ar-YE"/>
        </w:rPr>
        <w:t xml:space="preserve"> то, какого цвета была собака юношей, которые скрывались в пещере. Или какой частью тела коровы был ударен убитый из племени Бану Исраиль. Или из какого дерева было судно пророка Нуха </w:t>
      </w:r>
      <w:r w:rsidR="00556844">
        <w:rPr>
          <w:rFonts w:ascii="Book Antiqua" w:hAnsi="Book Antiqua" w:cs="Lotus Linotype"/>
          <w:sz w:val="20"/>
          <w:szCs w:val="20"/>
          <w:lang w:val="ru-RU" w:bidi="ar-YE"/>
        </w:rPr>
        <w:t xml:space="preserve">(мир ему) </w:t>
      </w:r>
      <w:r>
        <w:rPr>
          <w:rFonts w:ascii="Book Antiqua" w:hAnsi="Book Antiqua" w:cs="Lotus Linotype"/>
          <w:sz w:val="20"/>
          <w:szCs w:val="20"/>
          <w:lang w:val="ru-RU" w:bidi="ar-YE"/>
        </w:rPr>
        <w:t>и т.п.</w:t>
      </w:r>
    </w:p>
    <w:p w:rsidR="0094391E" w:rsidRDefault="0094391E" w:rsidP="0094391E">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49. Т.е. те контексты, из которых человек получает реальную религиозную пользу – Всевышний сделал так, что есть возможность различить, какие из этих контекстов достоверны, а какие слабы. Это потому, что от этого зависит религия и быт людей.</w:t>
      </w:r>
    </w:p>
    <w:p w:rsidR="0094391E" w:rsidRDefault="0094391E" w:rsidP="0094391E">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50. Три явления: рассказы о военных походах, рассказы о смутах, которые произойдут перед Судным Днем, </w:t>
      </w:r>
      <w:r w:rsidR="00AD46C7">
        <w:rPr>
          <w:rFonts w:ascii="Book Antiqua" w:hAnsi="Book Antiqua" w:cs="Lotus Linotype"/>
          <w:sz w:val="20"/>
          <w:szCs w:val="20"/>
          <w:lang w:val="ru-RU" w:bidi="ar-YE"/>
        </w:rPr>
        <w:t>а также тафсир Корана. Ибн Хаджар добавил четвертое явление – хадисы о достоинствах поклонений или различных явлений, личностей, времен, территорий и т.п.</w:t>
      </w:r>
    </w:p>
    <w:p w:rsidR="00AD46C7" w:rsidRDefault="00AD46C7" w:rsidP="00AD46C7">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51. Жители Медины, затем жители Шама, затем жители Ирака. Что касается личностей, то самые знающие относительно этого – Абу Исхак аль-Фазари и имам аль-Ауза</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и (Абу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Амр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Абдуррахман ибн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Амр).</w:t>
      </w:r>
    </w:p>
    <w:p w:rsidR="00AD46C7" w:rsidRDefault="00AD46C7" w:rsidP="00AD46C7">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52. Это три школы. </w:t>
      </w:r>
      <w:r w:rsidRPr="00AD46C7">
        <w:rPr>
          <w:rFonts w:ascii="Book Antiqua" w:hAnsi="Book Antiqua" w:cs="Lotus Linotype"/>
          <w:b/>
          <w:bCs/>
          <w:sz w:val="20"/>
          <w:szCs w:val="20"/>
          <w:lang w:val="ru-RU" w:bidi="ar-YE"/>
        </w:rPr>
        <w:t>Школа Мекки</w:t>
      </w:r>
      <w:r>
        <w:rPr>
          <w:rFonts w:ascii="Book Antiqua" w:hAnsi="Book Antiqua" w:cs="Lotus Linotype"/>
          <w:sz w:val="20"/>
          <w:szCs w:val="20"/>
          <w:lang w:val="ru-RU" w:bidi="ar-YE"/>
        </w:rPr>
        <w:t xml:space="preserve"> (под предводительством</w:t>
      </w:r>
      <w:proofErr w:type="gramStart"/>
      <w:r>
        <w:rPr>
          <w:rFonts w:ascii="Book Antiqua" w:hAnsi="Book Antiqua" w:cs="Lotus Linotype"/>
          <w:sz w:val="20"/>
          <w:szCs w:val="20"/>
          <w:lang w:val="ru-RU" w:bidi="ar-YE"/>
        </w:rPr>
        <w:t xml:space="preserve"> И</w:t>
      </w:r>
      <w:proofErr w:type="gramEnd"/>
      <w:r>
        <w:rPr>
          <w:rFonts w:ascii="Book Antiqua" w:hAnsi="Book Antiqua" w:cs="Lotus Linotype"/>
          <w:sz w:val="20"/>
          <w:szCs w:val="20"/>
          <w:lang w:val="ru-RU" w:bidi="ar-YE"/>
        </w:rPr>
        <w:t xml:space="preserve">бн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Аббаса) – его ученики Муджахид,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Ата ибн Аби Рабах, Абу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Абдиллях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Икрима ибн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Абдиллях, Тауус, Абу ш-Ша</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са, Са</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ид ибн Джубейр. </w:t>
      </w:r>
      <w:r w:rsidRPr="00AD46C7">
        <w:rPr>
          <w:rFonts w:ascii="Book Antiqua" w:hAnsi="Book Antiqua" w:cs="Lotus Linotype"/>
          <w:b/>
          <w:bCs/>
          <w:sz w:val="20"/>
          <w:szCs w:val="20"/>
          <w:lang w:val="ru-RU" w:bidi="ar-YE"/>
        </w:rPr>
        <w:t>Школа Куфы</w:t>
      </w:r>
      <w:r>
        <w:rPr>
          <w:rFonts w:ascii="Book Antiqua" w:hAnsi="Book Antiqua" w:cs="Lotus Linotype"/>
          <w:sz w:val="20"/>
          <w:szCs w:val="20"/>
          <w:lang w:val="ru-RU" w:bidi="ar-YE"/>
        </w:rPr>
        <w:t xml:space="preserve"> (под предводительством</w:t>
      </w:r>
      <w:proofErr w:type="gramStart"/>
      <w:r>
        <w:rPr>
          <w:rFonts w:ascii="Book Antiqua" w:hAnsi="Book Antiqua" w:cs="Lotus Linotype"/>
          <w:sz w:val="20"/>
          <w:szCs w:val="20"/>
          <w:lang w:val="ru-RU" w:bidi="ar-YE"/>
        </w:rPr>
        <w:t xml:space="preserve"> И</w:t>
      </w:r>
      <w:proofErr w:type="gramEnd"/>
      <w:r>
        <w:rPr>
          <w:rFonts w:ascii="Book Antiqua" w:hAnsi="Book Antiqua" w:cs="Lotus Linotype"/>
          <w:sz w:val="20"/>
          <w:szCs w:val="20"/>
          <w:lang w:val="ru-RU" w:bidi="ar-YE"/>
        </w:rPr>
        <w:t>бн Мас</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уда), и </w:t>
      </w:r>
      <w:r w:rsidRPr="00AD46C7">
        <w:rPr>
          <w:rFonts w:ascii="Book Antiqua" w:hAnsi="Book Antiqua" w:cs="Lotus Linotype"/>
          <w:b/>
          <w:bCs/>
          <w:sz w:val="20"/>
          <w:szCs w:val="20"/>
          <w:lang w:val="ru-RU" w:bidi="ar-YE"/>
        </w:rPr>
        <w:t>школа Медины</w:t>
      </w:r>
      <w:r>
        <w:rPr>
          <w:rFonts w:ascii="Book Antiqua" w:hAnsi="Book Antiqua" w:cs="Lotus Linotype"/>
          <w:sz w:val="20"/>
          <w:szCs w:val="20"/>
          <w:lang w:val="ru-RU" w:bidi="ar-YE"/>
        </w:rPr>
        <w:t xml:space="preserve">, яркие представители которой – Зейд ибн Аслям (от него перенял знания о тафсире имам Малик, а также сын Зейда ибн Асляма –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Абдуррахман). А от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Абдуррахмана знание тафсира перенял </w:t>
      </w:r>
      <w:r w:rsidRPr="00AD46C7">
        <w:rPr>
          <w:rFonts w:ascii="Book Antiqua" w:hAnsi="Book Antiqua" w:cs="Lotus Linotype"/>
          <w:sz w:val="20"/>
          <w:szCs w:val="20"/>
          <w:lang w:val="ru-RU" w:bidi="ar-YE"/>
        </w:rPr>
        <w:t>'</w:t>
      </w:r>
      <w:r>
        <w:rPr>
          <w:rFonts w:ascii="Book Antiqua" w:hAnsi="Book Antiqua" w:cs="Lotus Linotype"/>
          <w:sz w:val="20"/>
          <w:szCs w:val="20"/>
          <w:lang w:val="ru-RU" w:bidi="ar-YE"/>
        </w:rPr>
        <w:t>Абдуллах ибн Уахб.</w:t>
      </w:r>
    </w:p>
    <w:p w:rsidR="00AD46C7" w:rsidRDefault="00AD46C7" w:rsidP="00AD46C7">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53. Чтобы у него было несколько цепочек, а также, чтобы отсутствовала возможность сговора на сочинение этого хадиса преднамеренная или случайная. Также важно добавить условие о том, чтобы те люди, на которых прерывается иснад, не были из тех, кто мог взять этот хадис от одного и того же человека, а иначе условие многочисленности иснадов аннулируется и приходит в негодность.</w:t>
      </w:r>
    </w:p>
    <w:p w:rsidR="00AD46C7" w:rsidRDefault="00AD46C7" w:rsidP="00F915E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54. </w:t>
      </w:r>
      <w:r w:rsidR="00A978EA">
        <w:rPr>
          <w:rFonts w:ascii="Book Antiqua" w:hAnsi="Book Antiqua" w:cs="Lotus Linotype"/>
          <w:sz w:val="20"/>
          <w:szCs w:val="20"/>
          <w:lang w:val="ru-RU" w:bidi="ar-YE"/>
        </w:rPr>
        <w:t xml:space="preserve">Да, </w:t>
      </w:r>
      <w:proofErr w:type="gramStart"/>
      <w:r w:rsidR="00A978EA">
        <w:rPr>
          <w:rFonts w:ascii="Book Antiqua" w:hAnsi="Book Antiqua" w:cs="Lotus Linotype"/>
          <w:sz w:val="20"/>
          <w:szCs w:val="20"/>
          <w:lang w:val="ru-RU" w:bidi="ar-YE"/>
        </w:rPr>
        <w:t>история</w:t>
      </w:r>
      <w:proofErr w:type="gramEnd"/>
      <w:r w:rsidR="00A978EA">
        <w:rPr>
          <w:rFonts w:ascii="Book Antiqua" w:hAnsi="Book Antiqua" w:cs="Lotus Linotype"/>
          <w:sz w:val="20"/>
          <w:szCs w:val="20"/>
          <w:lang w:val="ru-RU" w:bidi="ar-YE"/>
        </w:rPr>
        <w:t xml:space="preserve"> в общем считается достоверной, но ее тонкости и отдельные факты – нет (если в их преподнесени</w:t>
      </w:r>
      <w:r w:rsidR="00F915EB">
        <w:rPr>
          <w:rFonts w:ascii="Book Antiqua" w:hAnsi="Book Antiqua" w:cs="Lotus Linotype"/>
          <w:sz w:val="20"/>
          <w:szCs w:val="20"/>
          <w:lang w:val="ru-RU" w:bidi="ar-YE"/>
        </w:rPr>
        <w:t>и</w:t>
      </w:r>
      <w:r w:rsidR="00A978EA">
        <w:rPr>
          <w:rFonts w:ascii="Book Antiqua" w:hAnsi="Book Antiqua" w:cs="Lotus Linotype"/>
          <w:sz w:val="20"/>
          <w:szCs w:val="20"/>
          <w:lang w:val="ru-RU" w:bidi="ar-YE"/>
        </w:rPr>
        <w:t xml:space="preserve"> есть разногласие).</w:t>
      </w:r>
    </w:p>
    <w:p w:rsidR="00A978EA" w:rsidRDefault="00A978EA" w:rsidP="00A978E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55. Верный мазхаб в том, что "хабар уль-уахид" принимается в том случае, если его иснад достоверен сам по себе, и плюс к этому есть второстепенные указания на его достоверность (караин). В этом случае этот хадис принимается как в вопросах фикха, так и в вопросах идеологии.</w:t>
      </w:r>
    </w:p>
    <w:p w:rsidR="00A978EA" w:rsidRDefault="00A978EA" w:rsidP="00A978E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56. Потому что именно мухаддисы являются специалистами в этих вопросах.</w:t>
      </w:r>
    </w:p>
    <w:p w:rsidR="00A978EA" w:rsidRDefault="00A978EA" w:rsidP="00E5544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57. </w:t>
      </w:r>
      <w:r w:rsidR="00E5544A">
        <w:rPr>
          <w:rFonts w:ascii="Book Antiqua" w:hAnsi="Book Antiqua" w:cs="Lotus Linotype"/>
          <w:sz w:val="20"/>
          <w:szCs w:val="20"/>
          <w:lang w:val="ru-RU" w:bidi="ar-YE"/>
        </w:rPr>
        <w:t>Нет, не всегда.</w:t>
      </w:r>
    </w:p>
    <w:p w:rsidR="00E5544A" w:rsidRDefault="00E5544A" w:rsidP="00E5544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58. Нет, так как в нем могут быть скрытые недостатки и болезни. Данные болезни изучаются наукой о болезнях хадисов (</w:t>
      </w:r>
      <w:r w:rsidRPr="00E5544A">
        <w:rPr>
          <w:rFonts w:ascii="Book Antiqua" w:hAnsi="Book Antiqua" w:cs="Lotus Linotype"/>
          <w:sz w:val="20"/>
          <w:szCs w:val="20"/>
          <w:lang w:val="ru-RU" w:bidi="ar-YE"/>
        </w:rPr>
        <w:t>'</w:t>
      </w:r>
      <w:r>
        <w:rPr>
          <w:rFonts w:ascii="Book Antiqua" w:hAnsi="Book Antiqua" w:cs="Lotus Linotype"/>
          <w:sz w:val="20"/>
          <w:szCs w:val="20"/>
          <w:lang w:val="ru-RU" w:bidi="ar-YE"/>
        </w:rPr>
        <w:t>илял уль-хадис).</w:t>
      </w:r>
    </w:p>
    <w:p w:rsidR="00E5544A" w:rsidRDefault="00E5544A" w:rsidP="00E5544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59. Первые мутакаллимы (философы), которые отвергают даже однозначно достоверные хадисы, если эти хадисы противоречат их идеологии. Вторые те, которые ложно относят себя к мухаддисам, называя каждый хадис, иснад которого внешне достоверен, достоверным.</w:t>
      </w:r>
    </w:p>
    <w:p w:rsidR="00E5544A" w:rsidRDefault="00E5544A" w:rsidP="00E5544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60. Как, например, многие из хадисов, которые передаются относительно достоинств отдельных сур Корана. Также хадис о том, что </w:t>
      </w:r>
      <w:r w:rsidRPr="00E5544A">
        <w:rPr>
          <w:rFonts w:ascii="Book Antiqua" w:hAnsi="Book Antiqua" w:cs="Lotus Linotype"/>
          <w:sz w:val="20"/>
          <w:szCs w:val="20"/>
          <w:lang w:val="ru-RU" w:bidi="ar-YE"/>
        </w:rPr>
        <w:t>'</w:t>
      </w:r>
      <w:r>
        <w:rPr>
          <w:rFonts w:ascii="Book Antiqua" w:hAnsi="Book Antiqua" w:cs="Lotus Linotype"/>
          <w:sz w:val="20"/>
          <w:szCs w:val="20"/>
          <w:lang w:val="ru-RU" w:bidi="ar-YE"/>
        </w:rPr>
        <w:t>Али ибн Аби Талиб отдал свой перстень в качестве милостыни прямо в поясном поклоне, совершая намаз. Также некоторые из хадисов, в которых говорится о необходимости произносить "басмаля" вслух перед чтением суры аль-Фатиха в намазе, и т.п. хадисы.</w:t>
      </w:r>
    </w:p>
    <w:p w:rsidR="00E5544A" w:rsidRDefault="00E5544A" w:rsidP="00F915E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61. ас-Са</w:t>
      </w:r>
      <w:r w:rsidRPr="00E5544A">
        <w:rPr>
          <w:rFonts w:ascii="Book Antiqua" w:hAnsi="Book Antiqua" w:cs="Lotus Linotype"/>
          <w:sz w:val="20"/>
          <w:szCs w:val="20"/>
          <w:lang w:val="ru-RU" w:bidi="ar-YE"/>
        </w:rPr>
        <w:t>'</w:t>
      </w:r>
      <w:r>
        <w:rPr>
          <w:rFonts w:ascii="Book Antiqua" w:hAnsi="Book Antiqua" w:cs="Lotus Linotype"/>
          <w:sz w:val="20"/>
          <w:szCs w:val="20"/>
          <w:lang w:val="ru-RU" w:bidi="ar-YE"/>
        </w:rPr>
        <w:t xml:space="preserve">ляби был из тех, кто собрал в своем </w:t>
      </w:r>
      <w:r w:rsidR="00F915EB">
        <w:rPr>
          <w:rFonts w:ascii="Book Antiqua" w:hAnsi="Book Antiqua" w:cs="Lotus Linotype"/>
          <w:sz w:val="20"/>
          <w:szCs w:val="20"/>
          <w:lang w:val="ru-RU" w:bidi="ar-YE"/>
        </w:rPr>
        <w:t>тафсире</w:t>
      </w:r>
      <w:r>
        <w:rPr>
          <w:rFonts w:ascii="Book Antiqua" w:hAnsi="Book Antiqua" w:cs="Lotus Linotype"/>
          <w:sz w:val="20"/>
          <w:szCs w:val="20"/>
          <w:lang w:val="ru-RU" w:bidi="ar-YE"/>
        </w:rPr>
        <w:t xml:space="preserve"> все подряд – достоверное, слабое и выдуманно-ложное, вместе с тем, что сам он отличался религиозностью и праведностью. Что касается тафсира аль-Багауи, то это ни что иное, как сокращенный тафсир ас-Са</w:t>
      </w:r>
      <w:r w:rsidRPr="00E5544A">
        <w:rPr>
          <w:rFonts w:ascii="Book Antiqua" w:hAnsi="Book Antiqua" w:cs="Lotus Linotype"/>
          <w:sz w:val="20"/>
          <w:szCs w:val="20"/>
          <w:lang w:val="ru-RU" w:bidi="ar-YE"/>
        </w:rPr>
        <w:t>'</w:t>
      </w:r>
      <w:r>
        <w:rPr>
          <w:rFonts w:ascii="Book Antiqua" w:hAnsi="Book Antiqua" w:cs="Lotus Linotype"/>
          <w:sz w:val="20"/>
          <w:szCs w:val="20"/>
          <w:lang w:val="ru-RU" w:bidi="ar-YE"/>
        </w:rPr>
        <w:t>ляби, вместе с тем, что аль-Багауи постарался оберечь свой тафсир от ложных хадисов и нововведенческих воззрений.</w:t>
      </w:r>
      <w:r w:rsidR="0031085B">
        <w:rPr>
          <w:rFonts w:ascii="Book Antiqua" w:hAnsi="Book Antiqua" w:cs="Lotus Linotype"/>
          <w:sz w:val="20"/>
          <w:szCs w:val="20"/>
          <w:lang w:val="ru-RU" w:bidi="ar-YE"/>
        </w:rPr>
        <w:t xml:space="preserve"> Что касается тафсира аль-Уахиди, то он был более силен в арабском языке, нежели ас-Са</w:t>
      </w:r>
      <w:r w:rsidR="0031085B" w:rsidRPr="0031085B">
        <w:rPr>
          <w:rFonts w:ascii="Book Antiqua" w:hAnsi="Book Antiqua" w:cs="Lotus Linotype"/>
          <w:sz w:val="20"/>
          <w:szCs w:val="20"/>
          <w:lang w:val="ru-RU" w:bidi="ar-YE"/>
        </w:rPr>
        <w:t>'</w:t>
      </w:r>
      <w:r w:rsidR="0031085B">
        <w:rPr>
          <w:rFonts w:ascii="Book Antiqua" w:hAnsi="Book Antiqua" w:cs="Lotus Linotype"/>
          <w:sz w:val="20"/>
          <w:szCs w:val="20"/>
          <w:lang w:val="ru-RU" w:bidi="ar-YE"/>
        </w:rPr>
        <w:t xml:space="preserve">ляби, но дальше </w:t>
      </w:r>
      <w:proofErr w:type="gramStart"/>
      <w:r w:rsidR="0031085B">
        <w:rPr>
          <w:rFonts w:ascii="Book Antiqua" w:hAnsi="Book Antiqua" w:cs="Lotus Linotype"/>
          <w:sz w:val="20"/>
          <w:szCs w:val="20"/>
          <w:lang w:val="ru-RU" w:bidi="ar-YE"/>
        </w:rPr>
        <w:t>от</w:t>
      </w:r>
      <w:proofErr w:type="gramEnd"/>
      <w:r w:rsidR="0031085B">
        <w:rPr>
          <w:rFonts w:ascii="Book Antiqua" w:hAnsi="Book Antiqua" w:cs="Lotus Linotype"/>
          <w:sz w:val="20"/>
          <w:szCs w:val="20"/>
          <w:lang w:val="ru-RU" w:bidi="ar-YE"/>
        </w:rPr>
        <w:t xml:space="preserve"> следованиям саляфам.</w:t>
      </w:r>
    </w:p>
    <w:p w:rsidR="0031085B" w:rsidRDefault="0031085B" w:rsidP="00377575">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62. </w:t>
      </w:r>
      <w:r w:rsidR="00377575">
        <w:rPr>
          <w:rFonts w:ascii="Book Antiqua" w:hAnsi="Book Antiqua" w:cs="Lotus Linotype"/>
          <w:sz w:val="20"/>
          <w:szCs w:val="20"/>
          <w:lang w:val="ru-RU" w:bidi="ar-YE"/>
        </w:rPr>
        <w:t>Т</w:t>
      </w:r>
      <w:r>
        <w:rPr>
          <w:rFonts w:ascii="Book Antiqua" w:hAnsi="Book Antiqua" w:cs="Lotus Linotype"/>
          <w:sz w:val="20"/>
          <w:szCs w:val="20"/>
          <w:lang w:val="ru-RU" w:bidi="ar-YE"/>
        </w:rPr>
        <w:t xml:space="preserve">афсир </w:t>
      </w:r>
      <w:r w:rsidRPr="0031085B">
        <w:rPr>
          <w:rFonts w:ascii="Book Antiqua" w:hAnsi="Book Antiqua" w:cs="Lotus Linotype"/>
          <w:sz w:val="20"/>
          <w:szCs w:val="20"/>
          <w:lang w:val="ru-RU" w:bidi="ar-YE"/>
        </w:rPr>
        <w:t>'</w:t>
      </w:r>
      <w:r>
        <w:rPr>
          <w:rFonts w:ascii="Book Antiqua" w:hAnsi="Book Antiqua" w:cs="Lotus Linotype"/>
          <w:sz w:val="20"/>
          <w:szCs w:val="20"/>
          <w:lang w:val="ru-RU" w:bidi="ar-YE"/>
        </w:rPr>
        <w:t>Абдурраззака, Уаки</w:t>
      </w:r>
      <w:r w:rsidRPr="0031085B">
        <w:rPr>
          <w:rFonts w:ascii="Book Antiqua" w:hAnsi="Book Antiqua" w:cs="Lotus Linotype"/>
          <w:sz w:val="20"/>
          <w:szCs w:val="20"/>
          <w:lang w:val="ru-RU" w:bidi="ar-YE"/>
        </w:rPr>
        <w:t>'</w:t>
      </w:r>
      <w:r>
        <w:rPr>
          <w:rFonts w:ascii="Book Antiqua" w:hAnsi="Book Antiqua" w:cs="Lotus Linotype"/>
          <w:sz w:val="20"/>
          <w:szCs w:val="20"/>
          <w:lang w:val="ru-RU" w:bidi="ar-YE"/>
        </w:rPr>
        <w:t xml:space="preserve">а ибн уль-Джарраха, </w:t>
      </w:r>
      <w:r w:rsidR="009F3958" w:rsidRPr="009F3958">
        <w:rPr>
          <w:rFonts w:ascii="Book Antiqua" w:hAnsi="Book Antiqua" w:cs="Lotus Linotype"/>
          <w:sz w:val="20"/>
          <w:szCs w:val="20"/>
          <w:lang w:val="ru-RU" w:bidi="ar-YE"/>
        </w:rPr>
        <w:t>'</w:t>
      </w:r>
      <w:r w:rsidR="009F3958">
        <w:rPr>
          <w:rFonts w:ascii="Book Antiqua" w:hAnsi="Book Antiqua" w:cs="Lotus Linotype"/>
          <w:sz w:val="20"/>
          <w:szCs w:val="20"/>
          <w:lang w:val="ru-RU" w:bidi="ar-YE"/>
        </w:rPr>
        <w:t xml:space="preserve">Абда ибн Хумейда, </w:t>
      </w:r>
      <w:r w:rsidR="009F3958" w:rsidRPr="009F3958">
        <w:rPr>
          <w:rFonts w:ascii="Book Antiqua" w:hAnsi="Book Antiqua" w:cs="Lotus Linotype"/>
          <w:sz w:val="20"/>
          <w:szCs w:val="20"/>
          <w:lang w:val="ru-RU" w:bidi="ar-YE"/>
        </w:rPr>
        <w:t>'</w:t>
      </w:r>
      <w:r w:rsidR="009F3958">
        <w:rPr>
          <w:rFonts w:ascii="Book Antiqua" w:hAnsi="Book Antiqua" w:cs="Lotus Linotype"/>
          <w:sz w:val="20"/>
          <w:szCs w:val="20"/>
          <w:lang w:val="ru-RU" w:bidi="ar-YE"/>
        </w:rPr>
        <w:t xml:space="preserve">Абдуррахмана ибн Ибрахима Духейма, имама Ахмада, Исхака ибн Рахауейха, Бакы ибн Махляда, Абу Бакра ибн уль-Мунзира, Суфьяна ибн </w:t>
      </w:r>
      <w:r w:rsidR="009F3958" w:rsidRPr="009F3958">
        <w:rPr>
          <w:rFonts w:ascii="Book Antiqua" w:hAnsi="Book Antiqua" w:cs="Lotus Linotype"/>
          <w:sz w:val="20"/>
          <w:szCs w:val="20"/>
          <w:lang w:val="ru-RU" w:bidi="ar-YE"/>
        </w:rPr>
        <w:t>'</w:t>
      </w:r>
      <w:r w:rsidR="009F3958">
        <w:rPr>
          <w:rFonts w:ascii="Book Antiqua" w:hAnsi="Book Antiqua" w:cs="Lotus Linotype"/>
          <w:sz w:val="20"/>
          <w:szCs w:val="20"/>
          <w:lang w:val="ru-RU" w:bidi="ar-YE"/>
        </w:rPr>
        <w:t>Уейны, Сунейда, Ибн Джарира, Ибн Аби Хатима, Абу Са</w:t>
      </w:r>
      <w:r w:rsidR="009F3958" w:rsidRPr="009F3958">
        <w:rPr>
          <w:rFonts w:ascii="Book Antiqua" w:hAnsi="Book Antiqua" w:cs="Lotus Linotype"/>
          <w:sz w:val="20"/>
          <w:szCs w:val="20"/>
          <w:lang w:val="ru-RU" w:bidi="ar-YE"/>
        </w:rPr>
        <w:t>'</w:t>
      </w:r>
      <w:r w:rsidR="009F3958">
        <w:rPr>
          <w:rFonts w:ascii="Book Antiqua" w:hAnsi="Book Antiqua" w:cs="Lotus Linotype"/>
          <w:sz w:val="20"/>
          <w:szCs w:val="20"/>
          <w:lang w:val="ru-RU" w:bidi="ar-YE"/>
        </w:rPr>
        <w:t>ида аль-Ашаджа, Ибн Маджи, Ибн Мардауейха.</w:t>
      </w:r>
    </w:p>
    <w:p w:rsidR="009F3958" w:rsidRDefault="009F3958" w:rsidP="007979A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63. </w:t>
      </w:r>
      <w:r w:rsidR="00D630D8">
        <w:rPr>
          <w:rFonts w:ascii="Book Antiqua" w:hAnsi="Book Antiqua" w:cs="Lotus Linotype"/>
          <w:sz w:val="20"/>
          <w:szCs w:val="20"/>
          <w:lang w:val="ru-RU" w:bidi="ar-YE"/>
        </w:rPr>
        <w:t>1. От людей, которые взяли себе какие-либо ложные убеждения, а затем смотрят в Слова Аллаха через призму этих убеждений, и делают тафсир Корана, подгибая его смыслы под свои воззрения. 2. Те, которые разъясняют смыслы Корана, опираясь лишь на словарные смыслы арабских слов. Они не обращают внимани</w:t>
      </w:r>
      <w:r w:rsidR="007979AF">
        <w:rPr>
          <w:rFonts w:ascii="Book Antiqua" w:hAnsi="Book Antiqua" w:cs="Lotus Linotype"/>
          <w:sz w:val="20"/>
          <w:szCs w:val="20"/>
          <w:lang w:val="ru-RU" w:bidi="ar-YE"/>
        </w:rPr>
        <w:t>я</w:t>
      </w:r>
      <w:r w:rsidR="00D630D8">
        <w:rPr>
          <w:rFonts w:ascii="Book Antiqua" w:hAnsi="Book Antiqua" w:cs="Lotus Linotype"/>
          <w:sz w:val="20"/>
          <w:szCs w:val="20"/>
          <w:lang w:val="ru-RU" w:bidi="ar-YE"/>
        </w:rPr>
        <w:t xml:space="preserve"> на то, Кто ниспослал Коран, кому Коран был ниспослан, и к кому Всевышний обратился этим Кораном.</w:t>
      </w:r>
    </w:p>
    <w:p w:rsidR="00D630D8" w:rsidRDefault="00D630D8" w:rsidP="00D630D8">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64. Потому что представители каждой из этих заблудших групп трактуют смыслы Корана через призму своих воззрений, подгибая смыслы Корана под свою идеологию. Результатом этого становится то, что у му</w:t>
      </w:r>
      <w:r w:rsidRPr="00D630D8">
        <w:rPr>
          <w:rFonts w:ascii="Book Antiqua" w:hAnsi="Book Antiqua" w:cs="Lotus Linotype"/>
          <w:sz w:val="20"/>
          <w:szCs w:val="20"/>
          <w:lang w:val="ru-RU" w:bidi="ar-YE"/>
        </w:rPr>
        <w:t>'</w:t>
      </w:r>
      <w:r>
        <w:rPr>
          <w:rFonts w:ascii="Book Antiqua" w:hAnsi="Book Antiqua" w:cs="Lotus Linotype"/>
          <w:sz w:val="20"/>
          <w:szCs w:val="20"/>
          <w:lang w:val="ru-RU" w:bidi="ar-YE"/>
        </w:rPr>
        <w:t>тазилитов свой тафсир, у аш</w:t>
      </w:r>
      <w:r w:rsidRPr="00D630D8">
        <w:rPr>
          <w:rFonts w:ascii="Book Antiqua" w:hAnsi="Book Antiqua" w:cs="Lotus Linotype"/>
          <w:sz w:val="20"/>
          <w:szCs w:val="20"/>
          <w:lang w:val="ru-RU" w:bidi="ar-YE"/>
        </w:rPr>
        <w:t>'</w:t>
      </w:r>
      <w:r>
        <w:rPr>
          <w:rFonts w:ascii="Book Antiqua" w:hAnsi="Book Antiqua" w:cs="Lotus Linotype"/>
          <w:sz w:val="20"/>
          <w:szCs w:val="20"/>
          <w:lang w:val="ru-RU" w:bidi="ar-YE"/>
        </w:rPr>
        <w:t>аритов свой, у рафидитов свой и т.д. Что же касается тафсиров, которые направлены, в основном, на разъяснение постановлений фикха, то эти тафсиры также подвержены фикхийским воззрениям их авторов. Поэтому у ханафитов свои выводы в тафсире, у маликитов, шафиитов, ханбалитов – свои. И у каждого мазхаба есть свой тафсир аятов фикхийских постановлений. У шафиитов – тафсир аль-Бейхакый, у ханафитов – аль-Джассас, у маликитов – Ибн ул</w:t>
      </w:r>
      <w:proofErr w:type="gramStart"/>
      <w:r>
        <w:rPr>
          <w:rFonts w:ascii="Book Antiqua" w:hAnsi="Book Antiqua" w:cs="Lotus Linotype"/>
          <w:sz w:val="20"/>
          <w:szCs w:val="20"/>
          <w:lang w:val="ru-RU" w:bidi="ar-YE"/>
        </w:rPr>
        <w:t>ь-</w:t>
      </w:r>
      <w:proofErr w:type="gramEnd"/>
      <w:r w:rsidRPr="00D630D8">
        <w:rPr>
          <w:rFonts w:ascii="Book Antiqua" w:hAnsi="Book Antiqua" w:cs="Lotus Linotype"/>
          <w:sz w:val="20"/>
          <w:szCs w:val="20"/>
          <w:lang w:val="ru-RU" w:bidi="ar-YE"/>
        </w:rPr>
        <w:t>'</w:t>
      </w:r>
      <w:r>
        <w:rPr>
          <w:rFonts w:ascii="Book Antiqua" w:hAnsi="Book Antiqua" w:cs="Lotus Linotype"/>
          <w:sz w:val="20"/>
          <w:szCs w:val="20"/>
          <w:lang w:val="ru-RU" w:bidi="ar-YE"/>
        </w:rPr>
        <w:t xml:space="preserve">Араби, у ханбалитов – Ибн </w:t>
      </w:r>
      <w:r w:rsidRPr="00D630D8">
        <w:rPr>
          <w:rFonts w:ascii="Book Antiqua" w:hAnsi="Book Antiqua" w:cs="Lotus Linotype"/>
          <w:sz w:val="20"/>
          <w:szCs w:val="20"/>
          <w:lang w:val="ru-RU" w:bidi="ar-YE"/>
        </w:rPr>
        <w:t>'</w:t>
      </w:r>
      <w:r>
        <w:rPr>
          <w:rFonts w:ascii="Book Antiqua" w:hAnsi="Book Antiqua" w:cs="Lotus Linotype"/>
          <w:sz w:val="20"/>
          <w:szCs w:val="20"/>
          <w:lang w:val="ru-RU" w:bidi="ar-YE"/>
        </w:rPr>
        <w:t>Адиль. Тоже самое относительно вопросов усуль уль-фикх.</w:t>
      </w:r>
    </w:p>
    <w:p w:rsidR="00D630D8" w:rsidRDefault="00D630D8" w:rsidP="000A399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lastRenderedPageBreak/>
        <w:t xml:space="preserve">65. </w:t>
      </w:r>
      <w:r w:rsidR="000A399B">
        <w:rPr>
          <w:rFonts w:ascii="Book Antiqua" w:hAnsi="Book Antiqua" w:cs="Lotus Linotype"/>
          <w:sz w:val="20"/>
          <w:szCs w:val="20"/>
          <w:lang w:val="ru-RU" w:bidi="ar-YE"/>
        </w:rPr>
        <w:t>Это</w:t>
      </w:r>
      <w:r w:rsidR="007979AF">
        <w:rPr>
          <w:rFonts w:ascii="Book Antiqua" w:hAnsi="Book Antiqua" w:cs="Lotus Linotype"/>
          <w:sz w:val="20"/>
          <w:szCs w:val="20"/>
          <w:lang w:val="ru-RU" w:bidi="ar-YE"/>
        </w:rPr>
        <w:t xml:space="preserve"> пример со словом "аз-</w:t>
      </w:r>
      <w:proofErr w:type="spellStart"/>
      <w:r w:rsidR="007979AF">
        <w:rPr>
          <w:rFonts w:ascii="Book Antiqua" w:hAnsi="Book Antiqua" w:cs="Lotus Linotype"/>
          <w:sz w:val="20"/>
          <w:szCs w:val="20"/>
          <w:lang w:val="ru-RU" w:bidi="ar-YE"/>
        </w:rPr>
        <w:t>зи</w:t>
      </w:r>
      <w:r w:rsidR="000A399B">
        <w:rPr>
          <w:rFonts w:ascii="Book Antiqua" w:hAnsi="Book Antiqua" w:cs="Lotus Linotype"/>
          <w:sz w:val="20"/>
          <w:szCs w:val="20"/>
          <w:lang w:val="ru-RU" w:bidi="ar-YE"/>
        </w:rPr>
        <w:t>и</w:t>
      </w:r>
      <w:r w:rsidR="007979AF">
        <w:rPr>
          <w:rFonts w:ascii="Book Antiqua" w:hAnsi="Book Antiqua" w:cs="Lotus Linotype"/>
          <w:sz w:val="20"/>
          <w:szCs w:val="20"/>
          <w:lang w:val="ru-RU" w:bidi="ar-YE"/>
        </w:rPr>
        <w:t>на</w:t>
      </w:r>
      <w:proofErr w:type="spellEnd"/>
      <w:r w:rsidR="007979AF">
        <w:rPr>
          <w:rFonts w:ascii="Book Antiqua" w:hAnsi="Book Antiqua" w:cs="Lotus Linotype"/>
          <w:sz w:val="20"/>
          <w:szCs w:val="20"/>
          <w:lang w:val="ru-RU" w:bidi="ar-YE"/>
        </w:rPr>
        <w:t xml:space="preserve">" (украшение). В арабском языке это слово может нести различные значения – красота внутренняя, внешняя и т.д. Это слово может использоваться относительно красоты сущностной (как, например, красивое </w:t>
      </w:r>
      <w:r w:rsidR="007979AF" w:rsidRPr="007979AF">
        <w:rPr>
          <w:rFonts w:ascii="Book Antiqua" w:hAnsi="Book Antiqua" w:cs="Lotus Linotype"/>
          <w:sz w:val="20"/>
          <w:szCs w:val="20"/>
          <w:lang w:val="ru-RU" w:bidi="ar-YE"/>
        </w:rPr>
        <w:t>лицо относительно человека может быть названо "аз-</w:t>
      </w:r>
      <w:proofErr w:type="spellStart"/>
      <w:r w:rsidR="007979AF" w:rsidRPr="007979AF">
        <w:rPr>
          <w:rFonts w:ascii="Book Antiqua" w:hAnsi="Book Antiqua" w:cs="Lotus Linotype"/>
          <w:sz w:val="20"/>
          <w:szCs w:val="20"/>
          <w:lang w:val="ru-RU" w:bidi="ar-YE"/>
        </w:rPr>
        <w:t>зи</w:t>
      </w:r>
      <w:r w:rsidR="000A399B">
        <w:rPr>
          <w:rFonts w:ascii="Book Antiqua" w:hAnsi="Book Antiqua" w:cs="Lotus Linotype"/>
          <w:sz w:val="20"/>
          <w:szCs w:val="20"/>
          <w:lang w:val="ru-RU" w:bidi="ar-YE"/>
        </w:rPr>
        <w:t>и</w:t>
      </w:r>
      <w:r w:rsidR="007979AF" w:rsidRPr="007979AF">
        <w:rPr>
          <w:rFonts w:ascii="Book Antiqua" w:hAnsi="Book Antiqua" w:cs="Lotus Linotype"/>
          <w:sz w:val="20"/>
          <w:szCs w:val="20"/>
          <w:lang w:val="ru-RU" w:bidi="ar-YE"/>
        </w:rPr>
        <w:t>на</w:t>
      </w:r>
      <w:proofErr w:type="spellEnd"/>
      <w:r w:rsidR="007979AF" w:rsidRPr="007979AF">
        <w:rPr>
          <w:rFonts w:ascii="Book Antiqua" w:hAnsi="Book Antiqua" w:cs="Lotus Linotype"/>
          <w:sz w:val="20"/>
          <w:szCs w:val="20"/>
          <w:lang w:val="ru-RU" w:bidi="ar-YE"/>
        </w:rPr>
        <w:t>" (украшение) в арабском языке). Также оно может быть использовано относительно красоты внешней, посторонней (как, напр., звезды – украшение небес, вместе с тем, что звезды не являются сущностью небес). А что касается Корана, то слово "аз-</w:t>
      </w:r>
      <w:proofErr w:type="spellStart"/>
      <w:r w:rsidR="007979AF" w:rsidRPr="007979AF">
        <w:rPr>
          <w:rFonts w:ascii="Book Antiqua" w:hAnsi="Book Antiqua" w:cs="Lotus Linotype"/>
          <w:sz w:val="20"/>
          <w:szCs w:val="20"/>
          <w:lang w:val="ru-RU" w:bidi="ar-YE"/>
        </w:rPr>
        <w:t>з</w:t>
      </w:r>
      <w:r w:rsidR="000A399B">
        <w:rPr>
          <w:rFonts w:ascii="Book Antiqua" w:hAnsi="Book Antiqua" w:cs="Lotus Linotype"/>
          <w:sz w:val="20"/>
          <w:szCs w:val="20"/>
          <w:lang w:val="ru-RU" w:bidi="ar-YE"/>
        </w:rPr>
        <w:t>и</w:t>
      </w:r>
      <w:r w:rsidR="007979AF" w:rsidRPr="007979AF">
        <w:rPr>
          <w:rFonts w:ascii="Book Antiqua" w:hAnsi="Book Antiqua" w:cs="Lotus Linotype"/>
          <w:sz w:val="20"/>
          <w:szCs w:val="20"/>
          <w:lang w:val="ru-RU" w:bidi="ar-YE"/>
        </w:rPr>
        <w:t>ина</w:t>
      </w:r>
      <w:proofErr w:type="spellEnd"/>
      <w:r w:rsidR="007979AF" w:rsidRPr="007979AF">
        <w:rPr>
          <w:rFonts w:ascii="Book Antiqua" w:hAnsi="Book Antiqua" w:cs="Lotus Linotype"/>
          <w:sz w:val="20"/>
          <w:szCs w:val="20"/>
          <w:lang w:val="ru-RU" w:bidi="ar-YE"/>
        </w:rPr>
        <w:t xml:space="preserve">" (украшение) используется в нем только в качестве – посторонней красоты, а не сущностной (как звезды – украшение неба). Поэтому, тот, кто истолкует Слова Всевышнего: </w:t>
      </w:r>
      <w:r w:rsidR="007979AF" w:rsidRPr="007979AF">
        <w:rPr>
          <w:rFonts w:ascii="Book Antiqua" w:hAnsi="Book Antiqua" w:cs="Lotus Linotype"/>
          <w:b/>
          <w:bCs/>
          <w:sz w:val="20"/>
          <w:szCs w:val="20"/>
          <w:lang w:val="ru-RU" w:bidi="ar-YE"/>
        </w:rPr>
        <w:t>"</w:t>
      </w:r>
      <w:r w:rsidR="007979AF" w:rsidRPr="007979AF">
        <w:rPr>
          <w:rFonts w:ascii="Book Antiqua" w:hAnsi="Book Antiqua"/>
          <w:b/>
          <w:bCs/>
          <w:color w:val="000000"/>
          <w:sz w:val="20"/>
          <w:szCs w:val="20"/>
          <w:lang w:val="ru-RU"/>
        </w:rPr>
        <w:t xml:space="preserve">Пусть они не выставляют напоказ своих </w:t>
      </w:r>
      <w:r w:rsidR="007979AF">
        <w:rPr>
          <w:rFonts w:ascii="Book Antiqua" w:hAnsi="Book Antiqua"/>
          <w:b/>
          <w:bCs/>
          <w:color w:val="000000"/>
          <w:sz w:val="20"/>
          <w:szCs w:val="20"/>
          <w:u w:val="single"/>
          <w:lang w:val="ru-RU"/>
        </w:rPr>
        <w:t>украшений</w:t>
      </w:r>
      <w:r w:rsidR="007979AF" w:rsidRPr="007979AF">
        <w:rPr>
          <w:rFonts w:ascii="Book Antiqua" w:hAnsi="Book Antiqua"/>
          <w:b/>
          <w:bCs/>
          <w:color w:val="000000"/>
          <w:sz w:val="20"/>
          <w:szCs w:val="20"/>
          <w:lang w:val="ru-RU"/>
        </w:rPr>
        <w:t>, за исключением тех, которые видны"</w:t>
      </w:r>
      <w:r w:rsidR="007979AF" w:rsidRPr="007979AF">
        <w:rPr>
          <w:rFonts w:ascii="Book Antiqua" w:hAnsi="Book Antiqua"/>
          <w:color w:val="000000"/>
          <w:sz w:val="20"/>
          <w:szCs w:val="20"/>
          <w:lang w:val="ru-RU"/>
        </w:rPr>
        <w:t xml:space="preserve"> (24: 31)</w:t>
      </w:r>
      <w:r w:rsidR="007979AF">
        <w:rPr>
          <w:rFonts w:ascii="Book Antiqua" w:hAnsi="Book Antiqua" w:cs="Lotus Linotype"/>
          <w:sz w:val="20"/>
          <w:szCs w:val="20"/>
          <w:lang w:val="ru-RU" w:bidi="ar-YE"/>
        </w:rPr>
        <w:t>, что под украшениями здесь име</w:t>
      </w:r>
      <w:r w:rsidR="000A399B">
        <w:rPr>
          <w:rFonts w:ascii="Book Antiqua" w:hAnsi="Book Antiqua" w:cs="Lotus Linotype"/>
          <w:sz w:val="20"/>
          <w:szCs w:val="20"/>
          <w:lang w:val="ru-RU" w:bidi="ar-YE"/>
        </w:rPr>
        <w:t>ю</w:t>
      </w:r>
      <w:r w:rsidR="007979AF">
        <w:rPr>
          <w:rFonts w:ascii="Book Antiqua" w:hAnsi="Book Antiqua" w:cs="Lotus Linotype"/>
          <w:sz w:val="20"/>
          <w:szCs w:val="20"/>
          <w:lang w:val="ru-RU" w:bidi="ar-YE"/>
        </w:rPr>
        <w:t xml:space="preserve">тся в виду лицо женщины и ее кисти рук, то это будет истолкованием не соответствующим </w:t>
      </w:r>
      <w:proofErr w:type="gramStart"/>
      <w:r w:rsidR="000A399B">
        <w:rPr>
          <w:rFonts w:ascii="Book Antiqua" w:hAnsi="Book Antiqua" w:cs="Lotus Linotype"/>
          <w:sz w:val="20"/>
          <w:szCs w:val="20"/>
          <w:lang w:val="ru-RU" w:bidi="ar-YE"/>
        </w:rPr>
        <w:t xml:space="preserve">привычному </w:t>
      </w:r>
      <w:r w:rsidR="007979AF">
        <w:rPr>
          <w:rFonts w:ascii="Book Antiqua" w:hAnsi="Book Antiqua" w:cs="Lotus Linotype"/>
          <w:sz w:val="20"/>
          <w:szCs w:val="20"/>
          <w:lang w:val="ru-RU" w:bidi="ar-YE"/>
        </w:rPr>
        <w:t>языку</w:t>
      </w:r>
      <w:proofErr w:type="gramEnd"/>
      <w:r w:rsidR="007979AF">
        <w:rPr>
          <w:rFonts w:ascii="Book Antiqua" w:hAnsi="Book Antiqua" w:cs="Lotus Linotype"/>
          <w:sz w:val="20"/>
          <w:szCs w:val="20"/>
          <w:lang w:val="ru-RU" w:bidi="ar-YE"/>
        </w:rPr>
        <w:t xml:space="preserve"> Корана. Это потому, что лицо и кисти рук – это сущностная красота (т.е. не посторонняя, как, например, серьги), а слово "аз-</w:t>
      </w:r>
      <w:proofErr w:type="spellStart"/>
      <w:r w:rsidR="007979AF">
        <w:rPr>
          <w:rFonts w:ascii="Book Antiqua" w:hAnsi="Book Antiqua" w:cs="Lotus Linotype"/>
          <w:sz w:val="20"/>
          <w:szCs w:val="20"/>
          <w:lang w:val="ru-RU" w:bidi="ar-YE"/>
        </w:rPr>
        <w:t>зи</w:t>
      </w:r>
      <w:r w:rsidR="000A399B">
        <w:rPr>
          <w:rFonts w:ascii="Book Antiqua" w:hAnsi="Book Antiqua" w:cs="Lotus Linotype"/>
          <w:sz w:val="20"/>
          <w:szCs w:val="20"/>
          <w:lang w:val="ru-RU" w:bidi="ar-YE"/>
        </w:rPr>
        <w:t>и</w:t>
      </w:r>
      <w:r w:rsidR="007979AF">
        <w:rPr>
          <w:rFonts w:ascii="Book Antiqua" w:hAnsi="Book Antiqua" w:cs="Lotus Linotype"/>
          <w:sz w:val="20"/>
          <w:szCs w:val="20"/>
          <w:lang w:val="ru-RU" w:bidi="ar-YE"/>
        </w:rPr>
        <w:t>на</w:t>
      </w:r>
      <w:proofErr w:type="spellEnd"/>
      <w:r w:rsidR="007979AF">
        <w:rPr>
          <w:rFonts w:ascii="Book Antiqua" w:hAnsi="Book Antiqua" w:cs="Lotus Linotype"/>
          <w:sz w:val="20"/>
          <w:szCs w:val="20"/>
          <w:lang w:val="ru-RU" w:bidi="ar-YE"/>
        </w:rPr>
        <w:t>" не используется в Коране в смысле сущностной красоты.</w:t>
      </w:r>
    </w:p>
    <w:p w:rsidR="007979AF" w:rsidRDefault="007979AF" w:rsidP="007979A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66. 1. Аннулируют те смыслы Корана, которые в действительности имеются в нем и содержатся 2. Придают аятам Корана те смыслы, которых в действительности нет.</w:t>
      </w:r>
    </w:p>
    <w:p w:rsidR="007979AF" w:rsidRDefault="007979AF" w:rsidP="007979A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67. Тафсир </w:t>
      </w:r>
      <w:r w:rsidRPr="007979AF">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Абдуррахмана ибн Ибрахима аль-Асамма, тафсир Абу </w:t>
      </w:r>
      <w:r w:rsidRPr="007979AF">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Али аль-Джуббаи, </w:t>
      </w:r>
      <w:r w:rsidR="0043244B">
        <w:rPr>
          <w:rFonts w:ascii="Book Antiqua" w:hAnsi="Book Antiqua" w:cs="Lotus Linotype"/>
          <w:sz w:val="20"/>
          <w:szCs w:val="20"/>
          <w:lang w:val="ru-RU" w:bidi="ar-YE"/>
        </w:rPr>
        <w:t xml:space="preserve">"Тафсир уль-Кабир" кады </w:t>
      </w:r>
      <w:r w:rsidR="0043244B" w:rsidRPr="0043244B">
        <w:rPr>
          <w:rFonts w:ascii="Book Antiqua" w:hAnsi="Book Antiqua" w:cs="Lotus Linotype"/>
          <w:sz w:val="20"/>
          <w:szCs w:val="20"/>
          <w:lang w:val="ru-RU" w:bidi="ar-YE"/>
        </w:rPr>
        <w:t>'</w:t>
      </w:r>
      <w:r w:rsidR="0043244B">
        <w:rPr>
          <w:rFonts w:ascii="Book Antiqua" w:hAnsi="Book Antiqua" w:cs="Lotus Linotype"/>
          <w:sz w:val="20"/>
          <w:szCs w:val="20"/>
          <w:lang w:val="ru-RU" w:bidi="ar-YE"/>
        </w:rPr>
        <w:t xml:space="preserve">Абдульджаббара ибн Ахмада аль-Хамазани, также тафсир </w:t>
      </w:r>
      <w:r w:rsidR="0043244B" w:rsidRPr="0043244B">
        <w:rPr>
          <w:rFonts w:ascii="Book Antiqua" w:hAnsi="Book Antiqua" w:cs="Lotus Linotype"/>
          <w:sz w:val="20"/>
          <w:szCs w:val="20"/>
          <w:lang w:val="ru-RU" w:bidi="ar-YE"/>
        </w:rPr>
        <w:t>'</w:t>
      </w:r>
      <w:r w:rsidR="0043244B">
        <w:rPr>
          <w:rFonts w:ascii="Book Antiqua" w:hAnsi="Book Antiqua" w:cs="Lotus Linotype"/>
          <w:sz w:val="20"/>
          <w:szCs w:val="20"/>
          <w:lang w:val="ru-RU" w:bidi="ar-YE"/>
        </w:rPr>
        <w:t xml:space="preserve">Али ибн </w:t>
      </w:r>
      <w:r w:rsidR="0043244B" w:rsidRPr="0043244B">
        <w:rPr>
          <w:rFonts w:ascii="Book Antiqua" w:hAnsi="Book Antiqua" w:cs="Lotus Linotype"/>
          <w:sz w:val="20"/>
          <w:szCs w:val="20"/>
          <w:lang w:val="ru-RU" w:bidi="ar-YE"/>
        </w:rPr>
        <w:t>'</w:t>
      </w:r>
      <w:r w:rsidR="0043244B">
        <w:rPr>
          <w:rFonts w:ascii="Book Antiqua" w:hAnsi="Book Antiqua" w:cs="Lotus Linotype"/>
          <w:sz w:val="20"/>
          <w:szCs w:val="20"/>
          <w:lang w:val="ru-RU" w:bidi="ar-YE"/>
        </w:rPr>
        <w:t>Исы ар-Руммани, "аль-Кашшаф" аз-Замахшари и др.</w:t>
      </w:r>
    </w:p>
    <w:p w:rsidR="0043244B" w:rsidRDefault="0043244B" w:rsidP="000A399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68. 1. Таухид (под которым они подразумевают аннулирование Имен и Атрибутов Всевышнего Аллаха) 2. Справедливость (под которой они подразумевают отрицание предопределения и того, что Всевышний творит действия рабов) 3. Место между двух мест (имея в виду то, что мусульманин, совершающий большие грехи не является </w:t>
      </w:r>
      <w:r w:rsidR="000A399B">
        <w:rPr>
          <w:rFonts w:ascii="Book Antiqua" w:hAnsi="Book Antiqua" w:cs="Lotus Linotype"/>
          <w:sz w:val="20"/>
          <w:szCs w:val="20"/>
          <w:lang w:val="ru-RU" w:bidi="ar-YE"/>
        </w:rPr>
        <w:t xml:space="preserve">в этой жизни </w:t>
      </w:r>
      <w:r>
        <w:rPr>
          <w:rFonts w:ascii="Book Antiqua" w:hAnsi="Book Antiqua" w:cs="Lotus Linotype"/>
          <w:sz w:val="20"/>
          <w:szCs w:val="20"/>
          <w:lang w:val="ru-RU" w:bidi="ar-YE"/>
        </w:rPr>
        <w:t>ни верующим, ни неверующим, но посередине) 4. Выполнение угрозы (имея в виду, что Всевышний выполнит угрозу относительно грешников единобожников – заведет их в огонь и никогда не выведет их оттуда, и не примет относительно них заступничеств</w:t>
      </w:r>
      <w:r w:rsidR="000A399B">
        <w:rPr>
          <w:rFonts w:ascii="Book Antiqua" w:hAnsi="Book Antiqua" w:cs="Lotus Linotype"/>
          <w:sz w:val="20"/>
          <w:szCs w:val="20"/>
          <w:lang w:val="ru-RU" w:bidi="ar-YE"/>
        </w:rPr>
        <w:t>а</w:t>
      </w:r>
      <w:r>
        <w:rPr>
          <w:rFonts w:ascii="Book Antiqua" w:hAnsi="Book Antiqua" w:cs="Lotus Linotype"/>
          <w:sz w:val="20"/>
          <w:szCs w:val="20"/>
          <w:lang w:val="ru-RU" w:bidi="ar-YE"/>
        </w:rPr>
        <w:t>) 5. Приказ одобряемого и порицание порицаемого (под которым они подразумевают – необходимость выхода против несправедливого правителя).</w:t>
      </w:r>
    </w:p>
    <w:p w:rsidR="0043244B" w:rsidRDefault="0043244B" w:rsidP="000A399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69. Шииты подобны му</w:t>
      </w:r>
      <w:r w:rsidRPr="0043244B">
        <w:rPr>
          <w:rFonts w:ascii="Book Antiqua" w:hAnsi="Book Antiqua" w:cs="Lotus Linotype"/>
          <w:sz w:val="20"/>
          <w:szCs w:val="20"/>
          <w:lang w:val="ru-RU" w:bidi="ar-YE"/>
        </w:rPr>
        <w:t>'</w:t>
      </w:r>
      <w:r>
        <w:rPr>
          <w:rFonts w:ascii="Book Antiqua" w:hAnsi="Book Antiqua" w:cs="Lotus Linotype"/>
          <w:sz w:val="20"/>
          <w:szCs w:val="20"/>
          <w:lang w:val="ru-RU" w:bidi="ar-YE"/>
        </w:rPr>
        <w:t>тазилитам в основе отрицания предопределения. Хариджиты подобны му</w:t>
      </w:r>
      <w:r w:rsidRPr="0043244B">
        <w:rPr>
          <w:rFonts w:ascii="Book Antiqua" w:hAnsi="Book Antiqua" w:cs="Lotus Linotype"/>
          <w:sz w:val="20"/>
          <w:szCs w:val="20"/>
          <w:lang w:val="ru-RU" w:bidi="ar-YE"/>
        </w:rPr>
        <w:t>'</w:t>
      </w:r>
      <w:r>
        <w:rPr>
          <w:rFonts w:ascii="Book Antiqua" w:hAnsi="Book Antiqua" w:cs="Lotus Linotype"/>
          <w:sz w:val="20"/>
          <w:szCs w:val="20"/>
          <w:lang w:val="ru-RU" w:bidi="ar-YE"/>
        </w:rPr>
        <w:t>тазилитам в основе "выполнени</w:t>
      </w:r>
      <w:r w:rsidR="000A399B">
        <w:rPr>
          <w:rFonts w:ascii="Book Antiqua" w:hAnsi="Book Antiqua" w:cs="Lotus Linotype"/>
          <w:sz w:val="20"/>
          <w:szCs w:val="20"/>
          <w:lang w:val="ru-RU" w:bidi="ar-YE"/>
        </w:rPr>
        <w:t>я</w:t>
      </w:r>
      <w:r>
        <w:rPr>
          <w:rFonts w:ascii="Book Antiqua" w:hAnsi="Book Antiqua" w:cs="Lotus Linotype"/>
          <w:sz w:val="20"/>
          <w:szCs w:val="20"/>
          <w:lang w:val="ru-RU" w:bidi="ar-YE"/>
        </w:rPr>
        <w:t xml:space="preserve"> угрозы".</w:t>
      </w:r>
    </w:p>
    <w:p w:rsidR="0043244B" w:rsidRPr="00640B62" w:rsidRDefault="0043244B" w:rsidP="0043244B">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70. 1. </w:t>
      </w:r>
      <w:r w:rsidRPr="00640B62">
        <w:rPr>
          <w:rFonts w:ascii="Book Antiqua" w:hAnsi="Book Antiqua" w:cs="Lotus Linotype"/>
          <w:sz w:val="20"/>
          <w:szCs w:val="20"/>
          <w:lang w:val="ru-RU" w:bidi="ar-YE"/>
        </w:rPr>
        <w:t>Из знания ложности их вероубеждений 2. Из знания ложности того, как они трактуют Коран – либо приводя доводы на свои воззрения, либо отвечая противной стороне в споре.</w:t>
      </w:r>
    </w:p>
    <w:p w:rsidR="0043244B" w:rsidRDefault="0043244B" w:rsidP="000A399B">
      <w:pPr>
        <w:bidi w:val="0"/>
        <w:jc w:val="both"/>
        <w:rPr>
          <w:rFonts w:ascii="Book Antiqua" w:hAnsi="Book Antiqua"/>
          <w:color w:val="000000"/>
          <w:sz w:val="20"/>
          <w:szCs w:val="20"/>
          <w:lang w:val="ru-RU" w:bidi="ar-YE"/>
        </w:rPr>
      </w:pPr>
      <w:r w:rsidRPr="00640B62">
        <w:rPr>
          <w:rFonts w:ascii="Book Antiqua" w:hAnsi="Book Antiqua" w:cs="Lotus Linotype"/>
          <w:sz w:val="20"/>
          <w:szCs w:val="20"/>
          <w:lang w:val="ru-RU" w:bidi="ar-YE"/>
        </w:rPr>
        <w:t xml:space="preserve">71. Слова Всевышнего: </w:t>
      </w:r>
      <w:r w:rsidRPr="00640B62">
        <w:rPr>
          <w:rFonts w:ascii="Book Antiqua" w:hAnsi="Book Antiqua" w:cs="Lotus Linotype"/>
          <w:b/>
          <w:bCs/>
          <w:sz w:val="20"/>
          <w:szCs w:val="20"/>
          <w:lang w:val="ru-RU" w:bidi="ar-YE"/>
        </w:rPr>
        <w:t>"</w:t>
      </w:r>
      <w:r w:rsidRPr="00640B62">
        <w:rPr>
          <w:rFonts w:ascii="Book Antiqua" w:hAnsi="Book Antiqua"/>
          <w:b/>
          <w:bCs/>
          <w:color w:val="000000"/>
          <w:sz w:val="20"/>
          <w:szCs w:val="20"/>
          <w:lang w:val="ru-RU"/>
        </w:rPr>
        <w:t>Да отсохнут две руки Абу Лахаба, и сам он уже сгинул"</w:t>
      </w:r>
      <w:r w:rsidRPr="00640B62">
        <w:rPr>
          <w:rFonts w:ascii="Book Antiqua" w:hAnsi="Book Antiqua"/>
          <w:color w:val="000000"/>
          <w:sz w:val="20"/>
          <w:szCs w:val="20"/>
          <w:lang w:val="ru-RU"/>
        </w:rPr>
        <w:t xml:space="preserve"> (111: 1) – говорят две руки – это Абу Бакр и </w:t>
      </w:r>
      <w:r w:rsidRPr="00640B62">
        <w:rPr>
          <w:rFonts w:ascii="Book Antiqua" w:hAnsi="Book Antiqua"/>
          <w:color w:val="000000"/>
          <w:sz w:val="20"/>
          <w:szCs w:val="20"/>
          <w:lang w:val="ru-RU" w:bidi="ar-YE"/>
        </w:rPr>
        <w:t xml:space="preserve">'Умар. Также Слова Аллаха: </w:t>
      </w:r>
      <w:r w:rsidRPr="00640B62">
        <w:rPr>
          <w:rFonts w:ascii="Book Antiqua" w:hAnsi="Book Antiqua"/>
          <w:b/>
          <w:bCs/>
          <w:color w:val="000000"/>
          <w:sz w:val="20"/>
          <w:szCs w:val="20"/>
          <w:lang w:val="ru-RU"/>
        </w:rPr>
        <w:t>"Тебе и твоим предшественникам уже было внушено: «Если ты станешь приобщать сотоварищей, то тщетными будут твои деяния</w:t>
      </w:r>
      <w:r w:rsidR="00640B62">
        <w:rPr>
          <w:rFonts w:ascii="Book Antiqua" w:hAnsi="Book Antiqua"/>
          <w:b/>
          <w:bCs/>
          <w:color w:val="000000"/>
          <w:sz w:val="20"/>
          <w:szCs w:val="20"/>
          <w:lang w:val="ru-RU"/>
        </w:rPr>
        <w:t>,</w:t>
      </w:r>
      <w:r w:rsidRPr="00640B62">
        <w:rPr>
          <w:rFonts w:ascii="Book Antiqua" w:hAnsi="Book Antiqua"/>
          <w:b/>
          <w:bCs/>
          <w:color w:val="000000"/>
          <w:sz w:val="20"/>
          <w:szCs w:val="20"/>
          <w:lang w:val="ru-RU"/>
        </w:rPr>
        <w:t xml:space="preserve"> и ты непременно окажешься одним из потерпевших убыток"</w:t>
      </w:r>
      <w:r w:rsidRPr="00640B62">
        <w:rPr>
          <w:rFonts w:ascii="Book Antiqua" w:hAnsi="Book Antiqua"/>
          <w:color w:val="000000"/>
          <w:sz w:val="20"/>
          <w:szCs w:val="20"/>
          <w:lang w:val="ru-RU"/>
        </w:rPr>
        <w:t xml:space="preserve"> (39: 65) – сказали, т.е. если ты придашь сотоварищей </w:t>
      </w:r>
      <w:r w:rsidRPr="00640B62">
        <w:rPr>
          <w:rFonts w:ascii="Book Antiqua" w:hAnsi="Book Antiqua"/>
          <w:color w:val="000000"/>
          <w:sz w:val="20"/>
          <w:szCs w:val="20"/>
          <w:lang w:val="ru-RU" w:bidi="ar-YE"/>
        </w:rPr>
        <w:t xml:space="preserve">'Али ибн Аби Талибу в правлении. </w:t>
      </w:r>
      <w:r w:rsidR="00640B62" w:rsidRPr="00640B62">
        <w:rPr>
          <w:rFonts w:ascii="Book Antiqua" w:hAnsi="Book Antiqua"/>
          <w:color w:val="000000"/>
          <w:sz w:val="20"/>
          <w:szCs w:val="20"/>
          <w:lang w:val="ru-RU" w:bidi="ar-YE"/>
        </w:rPr>
        <w:t xml:space="preserve">Слова Аллаха: </w:t>
      </w:r>
      <w:r w:rsidR="00640B62" w:rsidRPr="00640B62">
        <w:rPr>
          <w:rFonts w:ascii="Book Antiqua" w:hAnsi="Book Antiqua"/>
          <w:b/>
          <w:bCs/>
          <w:color w:val="000000"/>
          <w:sz w:val="20"/>
          <w:szCs w:val="20"/>
          <w:lang w:val="ru-RU"/>
        </w:rPr>
        <w:t>"Вот Муса (Моисей) сказал своему народу: «Аллах приказывает вам зарезать корову</w:t>
      </w:r>
      <w:r w:rsidR="00640B62">
        <w:rPr>
          <w:rFonts w:ascii="Book Antiqua" w:hAnsi="Book Antiqua"/>
          <w:b/>
          <w:bCs/>
          <w:color w:val="000000"/>
          <w:sz w:val="20"/>
          <w:szCs w:val="20"/>
          <w:lang w:val="ru-RU"/>
        </w:rPr>
        <w:t>"</w:t>
      </w:r>
      <w:r w:rsidR="00640B62" w:rsidRPr="00640B62">
        <w:rPr>
          <w:rFonts w:ascii="Book Antiqua" w:hAnsi="Book Antiqua"/>
          <w:b/>
          <w:bCs/>
          <w:color w:val="000000"/>
          <w:sz w:val="20"/>
          <w:szCs w:val="20"/>
          <w:lang w:val="ru-RU"/>
        </w:rPr>
        <w:t>.</w:t>
      </w:r>
      <w:r w:rsidR="00640B62" w:rsidRPr="00640B62">
        <w:rPr>
          <w:rFonts w:ascii="Book Antiqua" w:hAnsi="Book Antiqua"/>
          <w:color w:val="000000"/>
          <w:sz w:val="20"/>
          <w:szCs w:val="20"/>
          <w:lang w:val="ru-RU"/>
        </w:rPr>
        <w:t xml:space="preserve"> (2: 67) – сказали, имеется в виду зарезать </w:t>
      </w:r>
      <w:r w:rsidR="00640B62" w:rsidRPr="00640B62">
        <w:rPr>
          <w:rFonts w:ascii="Book Antiqua" w:hAnsi="Book Antiqua"/>
          <w:color w:val="000000"/>
          <w:sz w:val="20"/>
          <w:szCs w:val="20"/>
          <w:lang w:val="ru-RU" w:bidi="ar-YE"/>
        </w:rPr>
        <w:t xml:space="preserve">'Аишу. Слова Аллаха: </w:t>
      </w:r>
      <w:r w:rsidR="00640B62" w:rsidRPr="00640B62">
        <w:rPr>
          <w:rFonts w:ascii="Book Antiqua" w:hAnsi="Book Antiqua"/>
          <w:b/>
          <w:bCs/>
          <w:color w:val="000000"/>
          <w:sz w:val="20"/>
          <w:szCs w:val="20"/>
          <w:lang w:val="ru-RU" w:bidi="ar-YE"/>
        </w:rPr>
        <w:t>"</w:t>
      </w:r>
      <w:r w:rsidR="00640B62" w:rsidRPr="00640B62">
        <w:rPr>
          <w:rFonts w:ascii="Book Antiqua" w:hAnsi="Book Antiqua"/>
          <w:b/>
          <w:bCs/>
          <w:color w:val="000000"/>
          <w:sz w:val="20"/>
          <w:szCs w:val="20"/>
          <w:lang w:val="ru-RU"/>
        </w:rPr>
        <w:t>сражайтесь с предводителями неверия"</w:t>
      </w:r>
      <w:r w:rsidR="00640B62" w:rsidRPr="00640B62">
        <w:rPr>
          <w:rFonts w:ascii="Book Antiqua" w:hAnsi="Book Antiqua"/>
          <w:color w:val="000000"/>
          <w:sz w:val="20"/>
          <w:szCs w:val="20"/>
          <w:lang w:val="ru-RU"/>
        </w:rPr>
        <w:t xml:space="preserve"> (9: 12) – сказали – т.е. с Тальхой и аз-Зубейром. Слова Аллаха: </w:t>
      </w:r>
      <w:r w:rsidR="00640B62" w:rsidRPr="00640B62">
        <w:rPr>
          <w:rFonts w:ascii="Book Antiqua" w:hAnsi="Book Antiqua"/>
          <w:b/>
          <w:bCs/>
          <w:color w:val="000000"/>
          <w:sz w:val="20"/>
          <w:szCs w:val="20"/>
          <w:lang w:val="ru-RU"/>
        </w:rPr>
        <w:t>"Он смешал два моря, которые встречаются друг с другом".</w:t>
      </w:r>
      <w:r w:rsidR="00640B62" w:rsidRPr="00640B62">
        <w:rPr>
          <w:rFonts w:ascii="Book Antiqua" w:hAnsi="Book Antiqua"/>
          <w:color w:val="000000"/>
          <w:sz w:val="20"/>
          <w:szCs w:val="20"/>
          <w:lang w:val="ru-RU" w:bidi="ar-YE"/>
        </w:rPr>
        <w:t xml:space="preserve"> (55: 19) </w:t>
      </w:r>
      <w:r w:rsidR="00640B62">
        <w:rPr>
          <w:rFonts w:ascii="Book Antiqua" w:hAnsi="Book Antiqua"/>
          <w:color w:val="000000"/>
          <w:sz w:val="20"/>
          <w:szCs w:val="20"/>
          <w:lang w:val="ru-RU" w:bidi="ar-YE"/>
        </w:rPr>
        <w:t xml:space="preserve">- </w:t>
      </w:r>
      <w:r w:rsidR="00640B62" w:rsidRPr="00640B62">
        <w:rPr>
          <w:rFonts w:ascii="Book Antiqua" w:hAnsi="Book Antiqua"/>
          <w:color w:val="000000"/>
          <w:sz w:val="20"/>
          <w:szCs w:val="20"/>
          <w:lang w:val="ru-RU" w:bidi="ar-YE"/>
        </w:rPr>
        <w:t xml:space="preserve">сказали – имеется в виду 'Али и Фатима. Слова Аллаха: </w:t>
      </w:r>
      <w:r w:rsidR="00640B62" w:rsidRPr="00640B62">
        <w:rPr>
          <w:rFonts w:ascii="Book Antiqua" w:hAnsi="Book Antiqua"/>
          <w:b/>
          <w:bCs/>
          <w:color w:val="000000"/>
          <w:sz w:val="20"/>
          <w:szCs w:val="20"/>
          <w:lang w:val="ru-RU" w:bidi="ar-YE"/>
        </w:rPr>
        <w:t>"</w:t>
      </w:r>
      <w:r w:rsidR="00640B62" w:rsidRPr="00640B62">
        <w:rPr>
          <w:rFonts w:ascii="Book Antiqua" w:hAnsi="Book Antiqua"/>
          <w:b/>
          <w:bCs/>
          <w:color w:val="000000"/>
          <w:sz w:val="20"/>
          <w:szCs w:val="20"/>
          <w:lang w:val="ru-RU"/>
        </w:rPr>
        <w:t xml:space="preserve">Из них обоих </w:t>
      </w:r>
      <w:r w:rsidR="000A399B">
        <w:rPr>
          <w:rFonts w:ascii="Book Antiqua" w:hAnsi="Book Antiqua"/>
          <w:b/>
          <w:bCs/>
          <w:color w:val="000000"/>
          <w:sz w:val="20"/>
          <w:szCs w:val="20"/>
          <w:lang w:val="ru-RU"/>
        </w:rPr>
        <w:t>выходят</w:t>
      </w:r>
      <w:r w:rsidR="00640B62" w:rsidRPr="00640B62">
        <w:rPr>
          <w:rFonts w:ascii="Book Antiqua" w:hAnsi="Book Antiqua"/>
          <w:b/>
          <w:bCs/>
          <w:color w:val="000000"/>
          <w:sz w:val="20"/>
          <w:szCs w:val="20"/>
          <w:lang w:val="ru-RU"/>
        </w:rPr>
        <w:t xml:space="preserve"> жемчуг и кораллы"</w:t>
      </w:r>
      <w:r w:rsidR="00640B62" w:rsidRPr="00640B62">
        <w:rPr>
          <w:rFonts w:ascii="Book Antiqua" w:hAnsi="Book Antiqua"/>
          <w:color w:val="000000"/>
          <w:sz w:val="20"/>
          <w:szCs w:val="20"/>
          <w:lang w:val="ru-RU"/>
        </w:rPr>
        <w:t xml:space="preserve">. (55: 22) </w:t>
      </w:r>
      <w:r w:rsidR="00640B62">
        <w:rPr>
          <w:rFonts w:ascii="Book Antiqua" w:hAnsi="Book Antiqua"/>
          <w:color w:val="000000"/>
          <w:sz w:val="20"/>
          <w:szCs w:val="20"/>
          <w:lang w:val="ru-RU"/>
        </w:rPr>
        <w:t xml:space="preserve">- </w:t>
      </w:r>
      <w:r w:rsidR="00640B62" w:rsidRPr="00640B62">
        <w:rPr>
          <w:rFonts w:ascii="Book Antiqua" w:hAnsi="Book Antiqua"/>
          <w:color w:val="000000"/>
          <w:sz w:val="20"/>
          <w:szCs w:val="20"/>
          <w:lang w:val="ru-RU"/>
        </w:rPr>
        <w:t xml:space="preserve">сказали – т.е. Хасан и Хусейн. Слова Аллаха: </w:t>
      </w:r>
      <w:r w:rsidR="00640B62" w:rsidRPr="00640B62">
        <w:rPr>
          <w:rFonts w:ascii="Book Antiqua" w:hAnsi="Book Antiqua"/>
          <w:b/>
          <w:bCs/>
          <w:color w:val="000000"/>
          <w:sz w:val="20"/>
          <w:szCs w:val="20"/>
          <w:lang w:val="ru-RU"/>
        </w:rPr>
        <w:t>"О чем они расспрашивают друг друга?</w:t>
      </w:r>
      <w:r w:rsidR="00640B62" w:rsidRPr="00640B62">
        <w:rPr>
          <w:rFonts w:ascii="Book Antiqua" w:hAnsi="Book Antiqua"/>
          <w:b/>
          <w:bCs/>
          <w:color w:val="000000"/>
          <w:sz w:val="20"/>
          <w:szCs w:val="20"/>
          <w:lang w:val="ru-RU" w:bidi="ar-YE"/>
        </w:rPr>
        <w:t xml:space="preserve"> </w:t>
      </w:r>
      <w:r w:rsidR="00640B62" w:rsidRPr="00640B62">
        <w:rPr>
          <w:rFonts w:ascii="Book Antiqua" w:hAnsi="Book Antiqua"/>
          <w:b/>
          <w:bCs/>
          <w:color w:val="000000"/>
          <w:sz w:val="20"/>
          <w:szCs w:val="20"/>
          <w:lang w:val="ru-RU"/>
        </w:rPr>
        <w:t>О великой вести"</w:t>
      </w:r>
      <w:r w:rsidR="00640B62" w:rsidRPr="00640B62">
        <w:rPr>
          <w:rFonts w:ascii="Book Antiqua" w:hAnsi="Book Antiqua"/>
          <w:color w:val="000000"/>
          <w:sz w:val="20"/>
          <w:szCs w:val="20"/>
          <w:lang w:val="ru-RU"/>
        </w:rPr>
        <w:t xml:space="preserve"> (78: 1-2) </w:t>
      </w:r>
      <w:r w:rsidR="00640B62">
        <w:rPr>
          <w:rFonts w:ascii="Book Antiqua" w:hAnsi="Book Antiqua"/>
          <w:color w:val="000000"/>
          <w:sz w:val="20"/>
          <w:szCs w:val="20"/>
          <w:lang w:val="ru-RU"/>
        </w:rPr>
        <w:t xml:space="preserve">- </w:t>
      </w:r>
      <w:r w:rsidR="00640B62" w:rsidRPr="00640B62">
        <w:rPr>
          <w:rFonts w:ascii="Book Antiqua" w:hAnsi="Book Antiqua"/>
          <w:color w:val="000000"/>
          <w:sz w:val="20"/>
          <w:szCs w:val="20"/>
          <w:lang w:val="ru-RU"/>
        </w:rPr>
        <w:t xml:space="preserve">сказали – т.е. о </w:t>
      </w:r>
      <w:r w:rsidR="00640B62" w:rsidRPr="00640B62">
        <w:rPr>
          <w:rFonts w:ascii="Book Antiqua" w:hAnsi="Book Antiqua"/>
          <w:color w:val="000000"/>
          <w:sz w:val="20"/>
          <w:szCs w:val="20"/>
          <w:lang w:val="ru-RU" w:bidi="ar-YE"/>
        </w:rPr>
        <w:t>'Али ибн Аби Талибе. И т.п. тафсиры.</w:t>
      </w:r>
    </w:p>
    <w:p w:rsidR="00640B62" w:rsidRDefault="00640B62" w:rsidP="00640B62">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 xml:space="preserve">72. Слова </w:t>
      </w:r>
      <w:r w:rsidRPr="00640B62">
        <w:rPr>
          <w:rFonts w:ascii="Book Antiqua" w:hAnsi="Book Antiqua"/>
          <w:color w:val="000000"/>
          <w:sz w:val="20"/>
          <w:szCs w:val="20"/>
          <w:lang w:val="ru-RU" w:bidi="ar-YE"/>
        </w:rPr>
        <w:t xml:space="preserve">Всевышнего: </w:t>
      </w:r>
      <w:r w:rsidRPr="00640B62">
        <w:rPr>
          <w:rFonts w:ascii="Book Antiqua" w:hAnsi="Book Antiqua"/>
          <w:b/>
          <w:bCs/>
          <w:color w:val="000000"/>
          <w:sz w:val="20"/>
          <w:szCs w:val="20"/>
          <w:lang w:val="ru-RU" w:bidi="ar-YE"/>
        </w:rPr>
        <w:t>"</w:t>
      </w:r>
      <w:r w:rsidRPr="00640B62">
        <w:rPr>
          <w:rFonts w:ascii="Book Antiqua" w:hAnsi="Book Antiqua"/>
          <w:b/>
          <w:bCs/>
          <w:color w:val="000000"/>
          <w:sz w:val="20"/>
          <w:szCs w:val="20"/>
          <w:lang w:val="ru-RU"/>
        </w:rPr>
        <w:t>Они терпеливы, правдивы, смиренны, делают пожертвования и просят прощения перед рассветом"</w:t>
      </w:r>
      <w:r w:rsidRPr="00640B62">
        <w:rPr>
          <w:rFonts w:ascii="Book Antiqua" w:hAnsi="Book Antiqua"/>
          <w:color w:val="000000"/>
          <w:sz w:val="20"/>
          <w:szCs w:val="20"/>
          <w:lang w:val="ru-RU"/>
        </w:rPr>
        <w:t>. (3: 17)</w:t>
      </w:r>
      <w:r>
        <w:rPr>
          <w:rFonts w:ascii="Book Antiqua" w:hAnsi="Book Antiqua"/>
          <w:color w:val="000000"/>
          <w:sz w:val="20"/>
          <w:szCs w:val="20"/>
          <w:lang w:val="ru-RU"/>
        </w:rPr>
        <w:t xml:space="preserve"> -</w:t>
      </w:r>
      <w:r w:rsidRPr="00640B62">
        <w:rPr>
          <w:rFonts w:ascii="Book Antiqua" w:hAnsi="Book Antiqua"/>
          <w:color w:val="000000"/>
          <w:sz w:val="20"/>
          <w:szCs w:val="20"/>
          <w:lang w:val="ru-RU"/>
        </w:rPr>
        <w:t xml:space="preserve"> сказали – </w:t>
      </w:r>
      <w:r>
        <w:rPr>
          <w:rFonts w:ascii="Book Antiqua" w:hAnsi="Book Antiqua"/>
          <w:color w:val="000000"/>
          <w:sz w:val="20"/>
          <w:szCs w:val="20"/>
          <w:lang w:val="ru-RU"/>
        </w:rPr>
        <w:t>"</w:t>
      </w:r>
      <w:r w:rsidRPr="00640B62">
        <w:rPr>
          <w:rFonts w:ascii="Book Antiqua" w:hAnsi="Book Antiqua"/>
          <w:color w:val="000000"/>
          <w:sz w:val="20"/>
          <w:szCs w:val="20"/>
          <w:lang w:val="ru-RU"/>
        </w:rPr>
        <w:t>терпеливые</w:t>
      </w:r>
      <w:r>
        <w:rPr>
          <w:rFonts w:ascii="Book Antiqua" w:hAnsi="Book Antiqua"/>
          <w:color w:val="000000"/>
          <w:sz w:val="20"/>
          <w:szCs w:val="20"/>
          <w:lang w:val="ru-RU"/>
        </w:rPr>
        <w:t>"</w:t>
      </w:r>
      <w:r w:rsidRPr="00640B62">
        <w:rPr>
          <w:rFonts w:ascii="Book Antiqua" w:hAnsi="Book Antiqua"/>
          <w:color w:val="000000"/>
          <w:sz w:val="20"/>
          <w:szCs w:val="20"/>
          <w:lang w:val="ru-RU"/>
        </w:rPr>
        <w:t xml:space="preserve"> – т.е. посланник Аллаха</w:t>
      </w:r>
      <w:r w:rsidR="00556844">
        <w:rPr>
          <w:rFonts w:ascii="Book Antiqua" w:hAnsi="Book Antiqua"/>
          <w:color w:val="000000"/>
          <w:sz w:val="20"/>
          <w:szCs w:val="20"/>
          <w:lang w:val="ru-RU"/>
        </w:rPr>
        <w:t xml:space="preserve"> </w:t>
      </w:r>
      <w:r w:rsidR="00556844">
        <w:rPr>
          <w:rFonts w:ascii="Book Antiqua" w:hAnsi="Book Antiqua"/>
          <w:sz w:val="20"/>
          <w:szCs w:val="20"/>
          <w:lang w:val="ru-RU"/>
        </w:rPr>
        <w:t>(да благословит его Аллах и приветствует)</w:t>
      </w:r>
      <w:r w:rsidRPr="00640B62">
        <w:rPr>
          <w:rFonts w:ascii="Book Antiqua" w:hAnsi="Book Antiqua"/>
          <w:color w:val="000000"/>
          <w:sz w:val="20"/>
          <w:szCs w:val="20"/>
          <w:lang w:val="ru-RU"/>
        </w:rPr>
        <w:t xml:space="preserve">, </w:t>
      </w:r>
      <w:r>
        <w:rPr>
          <w:rFonts w:ascii="Book Antiqua" w:hAnsi="Book Antiqua"/>
          <w:color w:val="000000"/>
          <w:sz w:val="20"/>
          <w:szCs w:val="20"/>
          <w:lang w:val="ru-RU"/>
        </w:rPr>
        <w:t>"</w:t>
      </w:r>
      <w:r w:rsidRPr="00640B62">
        <w:rPr>
          <w:rFonts w:ascii="Book Antiqua" w:hAnsi="Book Antiqua"/>
          <w:color w:val="000000"/>
          <w:sz w:val="20"/>
          <w:szCs w:val="20"/>
          <w:lang w:val="ru-RU"/>
        </w:rPr>
        <w:t>правдивые</w:t>
      </w:r>
      <w:r>
        <w:rPr>
          <w:rFonts w:ascii="Book Antiqua" w:hAnsi="Book Antiqua"/>
          <w:color w:val="000000"/>
          <w:sz w:val="20"/>
          <w:szCs w:val="20"/>
          <w:lang w:val="ru-RU"/>
        </w:rPr>
        <w:t>"</w:t>
      </w:r>
      <w:r w:rsidRPr="00640B62">
        <w:rPr>
          <w:rFonts w:ascii="Book Antiqua" w:hAnsi="Book Antiqua"/>
          <w:color w:val="000000"/>
          <w:sz w:val="20"/>
          <w:szCs w:val="20"/>
          <w:lang w:val="ru-RU"/>
        </w:rPr>
        <w:t xml:space="preserve"> – т.е. Абу Бакр, </w:t>
      </w:r>
      <w:r>
        <w:rPr>
          <w:rFonts w:ascii="Book Antiqua" w:hAnsi="Book Antiqua"/>
          <w:color w:val="000000"/>
          <w:sz w:val="20"/>
          <w:szCs w:val="20"/>
          <w:lang w:val="ru-RU"/>
        </w:rPr>
        <w:t>"</w:t>
      </w:r>
      <w:r w:rsidRPr="00640B62">
        <w:rPr>
          <w:rFonts w:ascii="Book Antiqua" w:hAnsi="Book Antiqua"/>
          <w:color w:val="000000"/>
          <w:sz w:val="20"/>
          <w:szCs w:val="20"/>
          <w:lang w:val="ru-RU"/>
        </w:rPr>
        <w:t>смиренные</w:t>
      </w:r>
      <w:r>
        <w:rPr>
          <w:rFonts w:ascii="Book Antiqua" w:hAnsi="Book Antiqua"/>
          <w:color w:val="000000"/>
          <w:sz w:val="20"/>
          <w:szCs w:val="20"/>
          <w:lang w:val="ru-RU"/>
        </w:rPr>
        <w:t>"</w:t>
      </w:r>
      <w:r w:rsidRPr="00640B62">
        <w:rPr>
          <w:rFonts w:ascii="Book Antiqua" w:hAnsi="Book Antiqua"/>
          <w:color w:val="000000"/>
          <w:sz w:val="20"/>
          <w:szCs w:val="20"/>
          <w:lang w:val="ru-RU"/>
        </w:rPr>
        <w:t xml:space="preserve"> – т.е. </w:t>
      </w:r>
      <w:r w:rsidRPr="00640B62">
        <w:rPr>
          <w:rFonts w:ascii="Book Antiqua" w:hAnsi="Book Antiqua"/>
          <w:color w:val="000000"/>
          <w:sz w:val="20"/>
          <w:szCs w:val="20"/>
          <w:lang w:val="ru-RU" w:bidi="ar-YE"/>
        </w:rPr>
        <w:t xml:space="preserve">'Умар, </w:t>
      </w:r>
      <w:r>
        <w:rPr>
          <w:rFonts w:ascii="Book Antiqua" w:hAnsi="Book Antiqua"/>
          <w:color w:val="000000"/>
          <w:sz w:val="20"/>
          <w:szCs w:val="20"/>
          <w:lang w:val="ru-RU" w:bidi="ar-YE"/>
        </w:rPr>
        <w:t>"</w:t>
      </w:r>
      <w:r w:rsidRPr="00640B62">
        <w:rPr>
          <w:rFonts w:ascii="Book Antiqua" w:hAnsi="Book Antiqua"/>
          <w:color w:val="000000"/>
          <w:sz w:val="20"/>
          <w:szCs w:val="20"/>
          <w:lang w:val="ru-RU" w:bidi="ar-YE"/>
        </w:rPr>
        <w:t>делают пожертвования</w:t>
      </w:r>
      <w:r>
        <w:rPr>
          <w:rFonts w:ascii="Book Antiqua" w:hAnsi="Book Antiqua"/>
          <w:color w:val="000000"/>
          <w:sz w:val="20"/>
          <w:szCs w:val="20"/>
          <w:lang w:val="ru-RU" w:bidi="ar-YE"/>
        </w:rPr>
        <w:t>"</w:t>
      </w:r>
      <w:r w:rsidRPr="00640B62">
        <w:rPr>
          <w:rFonts w:ascii="Book Antiqua" w:hAnsi="Book Antiqua"/>
          <w:color w:val="000000"/>
          <w:sz w:val="20"/>
          <w:szCs w:val="20"/>
          <w:lang w:val="ru-RU" w:bidi="ar-YE"/>
        </w:rPr>
        <w:t xml:space="preserve"> – т.е. 'Усман, </w:t>
      </w:r>
      <w:r>
        <w:rPr>
          <w:rFonts w:ascii="Book Antiqua" w:hAnsi="Book Antiqua"/>
          <w:color w:val="000000"/>
          <w:sz w:val="20"/>
          <w:szCs w:val="20"/>
          <w:lang w:val="ru-RU" w:bidi="ar-YE"/>
        </w:rPr>
        <w:t>"</w:t>
      </w:r>
      <w:r w:rsidRPr="00640B62">
        <w:rPr>
          <w:rFonts w:ascii="Book Antiqua" w:hAnsi="Book Antiqua"/>
          <w:color w:val="000000"/>
          <w:sz w:val="20"/>
          <w:szCs w:val="20"/>
          <w:lang w:val="ru-RU" w:bidi="ar-YE"/>
        </w:rPr>
        <w:t>просят прощения перед рассветом</w:t>
      </w:r>
      <w:r>
        <w:rPr>
          <w:rFonts w:ascii="Book Antiqua" w:hAnsi="Book Antiqua"/>
          <w:color w:val="000000"/>
          <w:sz w:val="20"/>
          <w:szCs w:val="20"/>
          <w:lang w:val="ru-RU" w:bidi="ar-YE"/>
        </w:rPr>
        <w:t>"</w:t>
      </w:r>
      <w:r w:rsidRPr="00640B62">
        <w:rPr>
          <w:rFonts w:ascii="Book Antiqua" w:hAnsi="Book Antiqua"/>
          <w:color w:val="000000"/>
          <w:sz w:val="20"/>
          <w:szCs w:val="20"/>
          <w:lang w:val="ru-RU" w:bidi="ar-YE"/>
        </w:rPr>
        <w:t xml:space="preserve"> – т.е. 'Али.</w:t>
      </w:r>
    </w:p>
    <w:p w:rsidR="00640B62" w:rsidRDefault="00640B62" w:rsidP="000A399B">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73. Шейх уль-Ислам указал на то, что тафсир</w:t>
      </w:r>
      <w:proofErr w:type="gramStart"/>
      <w:r>
        <w:rPr>
          <w:rFonts w:ascii="Book Antiqua" w:hAnsi="Book Antiqua"/>
          <w:color w:val="000000"/>
          <w:sz w:val="20"/>
          <w:szCs w:val="20"/>
          <w:lang w:val="ru-RU" w:bidi="ar-YE"/>
        </w:rPr>
        <w:t xml:space="preserve"> И</w:t>
      </w:r>
      <w:proofErr w:type="gramEnd"/>
      <w:r>
        <w:rPr>
          <w:rFonts w:ascii="Book Antiqua" w:hAnsi="Book Antiqua"/>
          <w:color w:val="000000"/>
          <w:sz w:val="20"/>
          <w:szCs w:val="20"/>
          <w:lang w:val="ru-RU" w:bidi="ar-YE"/>
        </w:rPr>
        <w:t xml:space="preserve">бн </w:t>
      </w:r>
      <w:r w:rsidRPr="00640B62">
        <w:rPr>
          <w:rFonts w:ascii="Book Antiqua" w:hAnsi="Book Antiqua"/>
          <w:color w:val="000000"/>
          <w:sz w:val="20"/>
          <w:szCs w:val="20"/>
          <w:lang w:val="ru-RU" w:bidi="ar-YE"/>
        </w:rPr>
        <w:t>'</w:t>
      </w:r>
      <w:r>
        <w:rPr>
          <w:rFonts w:ascii="Book Antiqua" w:hAnsi="Book Antiqua"/>
          <w:color w:val="000000"/>
          <w:sz w:val="20"/>
          <w:szCs w:val="20"/>
          <w:lang w:val="ru-RU" w:bidi="ar-YE"/>
        </w:rPr>
        <w:t>Атыи ближе к Сунне и единой общине нежели тафсир аз-Замахшари. Но, вместе с этим, в тафсире</w:t>
      </w:r>
      <w:proofErr w:type="gramStart"/>
      <w:r>
        <w:rPr>
          <w:rFonts w:ascii="Book Antiqua" w:hAnsi="Book Antiqua"/>
          <w:color w:val="000000"/>
          <w:sz w:val="20"/>
          <w:szCs w:val="20"/>
          <w:lang w:val="ru-RU" w:bidi="ar-YE"/>
        </w:rPr>
        <w:t xml:space="preserve"> И</w:t>
      </w:r>
      <w:proofErr w:type="gramEnd"/>
      <w:r>
        <w:rPr>
          <w:rFonts w:ascii="Book Antiqua" w:hAnsi="Book Antiqua"/>
          <w:color w:val="000000"/>
          <w:sz w:val="20"/>
          <w:szCs w:val="20"/>
          <w:lang w:val="ru-RU" w:bidi="ar-YE"/>
        </w:rPr>
        <w:t xml:space="preserve">бн </w:t>
      </w:r>
      <w:r w:rsidRPr="00640B62">
        <w:rPr>
          <w:rFonts w:ascii="Book Antiqua" w:hAnsi="Book Antiqua"/>
          <w:color w:val="000000"/>
          <w:sz w:val="20"/>
          <w:szCs w:val="20"/>
          <w:lang w:val="ru-RU" w:bidi="ar-YE"/>
        </w:rPr>
        <w:t>'</w:t>
      </w:r>
      <w:r>
        <w:rPr>
          <w:rFonts w:ascii="Book Antiqua" w:hAnsi="Book Antiqua"/>
          <w:color w:val="000000"/>
          <w:sz w:val="20"/>
          <w:szCs w:val="20"/>
          <w:lang w:val="ru-RU" w:bidi="ar-YE"/>
        </w:rPr>
        <w:t>Атыи много включений слов философов</w:t>
      </w:r>
      <w:r w:rsidR="00A8711F">
        <w:rPr>
          <w:rFonts w:ascii="Book Antiqua" w:hAnsi="Book Antiqua"/>
          <w:color w:val="000000"/>
          <w:sz w:val="20"/>
          <w:szCs w:val="20"/>
          <w:lang w:val="ru-RU" w:bidi="ar-YE"/>
        </w:rPr>
        <w:t>, таких как аш</w:t>
      </w:r>
      <w:r w:rsidR="00A8711F" w:rsidRPr="00A8711F">
        <w:rPr>
          <w:rFonts w:ascii="Book Antiqua" w:hAnsi="Book Antiqua"/>
          <w:color w:val="000000"/>
          <w:sz w:val="20"/>
          <w:szCs w:val="20"/>
          <w:lang w:val="ru-RU" w:bidi="ar-YE"/>
        </w:rPr>
        <w:t>'</w:t>
      </w:r>
      <w:r w:rsidR="00A8711F">
        <w:rPr>
          <w:rFonts w:ascii="Book Antiqua" w:hAnsi="Book Antiqua"/>
          <w:color w:val="000000"/>
          <w:sz w:val="20"/>
          <w:szCs w:val="20"/>
          <w:lang w:val="ru-RU" w:bidi="ar-YE"/>
        </w:rPr>
        <w:t>ариты и им подобны</w:t>
      </w:r>
      <w:r w:rsidR="000A399B">
        <w:rPr>
          <w:rFonts w:ascii="Book Antiqua" w:hAnsi="Book Antiqua"/>
          <w:color w:val="000000"/>
          <w:sz w:val="20"/>
          <w:szCs w:val="20"/>
          <w:lang w:val="ru-RU" w:bidi="ar-YE"/>
        </w:rPr>
        <w:t>х</w:t>
      </w:r>
      <w:r w:rsidR="00A8711F">
        <w:rPr>
          <w:rFonts w:ascii="Book Antiqua" w:hAnsi="Book Antiqua"/>
          <w:color w:val="000000"/>
          <w:sz w:val="20"/>
          <w:szCs w:val="20"/>
          <w:lang w:val="ru-RU" w:bidi="ar-YE"/>
        </w:rPr>
        <w:t>, которые построили свой мазхаб на платформах му</w:t>
      </w:r>
      <w:r w:rsidR="00A8711F" w:rsidRPr="00A8711F">
        <w:rPr>
          <w:rFonts w:ascii="Book Antiqua" w:hAnsi="Book Antiqua"/>
          <w:color w:val="000000"/>
          <w:sz w:val="20"/>
          <w:szCs w:val="20"/>
          <w:lang w:val="ru-RU" w:bidi="ar-YE"/>
        </w:rPr>
        <w:t>'</w:t>
      </w:r>
      <w:r w:rsidR="00A8711F">
        <w:rPr>
          <w:rFonts w:ascii="Book Antiqua" w:hAnsi="Book Antiqua"/>
          <w:color w:val="000000"/>
          <w:sz w:val="20"/>
          <w:szCs w:val="20"/>
          <w:lang w:val="ru-RU" w:bidi="ar-YE"/>
        </w:rPr>
        <w:t>тазилитов.</w:t>
      </w:r>
    </w:p>
    <w:p w:rsidR="00A8711F" w:rsidRDefault="00A8711F" w:rsidP="00A8711F">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74. Нет, потому, что они были свидетелями ниспослания Корана, лучше знали его смыслы и практиковали его совершеннее тех, кто пришел позже.</w:t>
      </w:r>
    </w:p>
    <w:p w:rsidR="00A8711F" w:rsidRDefault="00A8711F" w:rsidP="00A8711F">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75. 1. Если человек знает правильное слово в различных вопросах идеологии 2. Если человек знает, что тафсир саляфов противоречит тому ложному тафсиру, который перед ним 3. Если человек знает, что то, как они толкуют тот или иной аят – толкование новое, которое не делали праведные предки.</w:t>
      </w:r>
    </w:p>
    <w:p w:rsidR="00A8711F" w:rsidRDefault="00A8711F" w:rsidP="00A8711F">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 xml:space="preserve">76. Когда истолковывают аяты Корана тем, что понимается из них и тем, на что указывают эти аяты. Как, например, тафсир Абу </w:t>
      </w:r>
      <w:r w:rsidRPr="00A8711F">
        <w:rPr>
          <w:rFonts w:ascii="Book Antiqua" w:hAnsi="Book Antiqua"/>
          <w:color w:val="000000"/>
          <w:sz w:val="20"/>
          <w:szCs w:val="20"/>
          <w:lang w:val="ru-RU" w:bidi="ar-YE"/>
        </w:rPr>
        <w:t>'</w:t>
      </w:r>
      <w:r>
        <w:rPr>
          <w:rFonts w:ascii="Book Antiqua" w:hAnsi="Book Antiqua"/>
          <w:color w:val="000000"/>
          <w:sz w:val="20"/>
          <w:szCs w:val="20"/>
          <w:lang w:val="ru-RU" w:bidi="ar-YE"/>
        </w:rPr>
        <w:t>Абдуррахмана ас-Сулями.</w:t>
      </w:r>
    </w:p>
    <w:p w:rsidR="00A8711F" w:rsidRDefault="00A8711F" w:rsidP="00A8711F">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77. Четыре условия: 1. Чтобы он не противоречил арабскому языку 2. Чтобы на этот тафсир указывал достоверный довод 3. Чтобы не было шариатского довода, который аннулирует этот тафсир 4. Чтобы муфассир утверждал также основной смысл аята.</w:t>
      </w:r>
    </w:p>
    <w:p w:rsidR="00A8711F" w:rsidRDefault="00A8711F" w:rsidP="00FB2106">
      <w:pPr>
        <w:bidi w:val="0"/>
        <w:jc w:val="both"/>
        <w:rPr>
          <w:rFonts w:ascii="Book Antiqua" w:hAnsi="Book Antiqua"/>
          <w:sz w:val="20"/>
          <w:szCs w:val="20"/>
          <w:lang w:val="ru-RU" w:bidi="ar-YE"/>
        </w:rPr>
      </w:pPr>
      <w:r>
        <w:rPr>
          <w:rFonts w:ascii="Book Antiqua" w:hAnsi="Book Antiqua"/>
          <w:color w:val="000000"/>
          <w:sz w:val="20"/>
          <w:szCs w:val="20"/>
          <w:lang w:val="ru-RU" w:bidi="ar-YE"/>
        </w:rPr>
        <w:t xml:space="preserve">78. </w:t>
      </w:r>
      <w:r>
        <w:rPr>
          <w:rFonts w:ascii="Book Antiqua" w:hAnsi="Book Antiqua"/>
          <w:sz w:val="20"/>
          <w:szCs w:val="20"/>
          <w:lang w:val="ru-RU" w:bidi="ar-YE"/>
        </w:rPr>
        <w:t>"</w:t>
      </w:r>
      <w:r w:rsidR="00377575">
        <w:rPr>
          <w:rFonts w:ascii="Book Antiqua" w:hAnsi="Book Antiqua"/>
          <w:sz w:val="20"/>
          <w:szCs w:val="20"/>
          <w:lang w:val="ru-RU" w:bidi="ar-YE"/>
        </w:rPr>
        <w:t>О</w:t>
      </w:r>
      <w:r>
        <w:rPr>
          <w:rFonts w:ascii="Book Antiqua" w:hAnsi="Book Antiqua"/>
          <w:sz w:val="20"/>
          <w:szCs w:val="20"/>
          <w:lang w:val="ru-RU" w:bidi="ar-YE"/>
        </w:rPr>
        <w:t>шибка в доводе, а не в результате" – когда человек берет какой-либо аят или хадис и выводит из него вывод, который не противоречит устоям шариата, но этот вывод, в действительности, конкретно из этого аята или хадиса не берется. "Ошибка, как в доводе, так и в результате" – когда человек делает вывод и</w:t>
      </w:r>
      <w:r w:rsidR="000A399B">
        <w:rPr>
          <w:rFonts w:ascii="Book Antiqua" w:hAnsi="Book Antiqua"/>
          <w:sz w:val="20"/>
          <w:szCs w:val="20"/>
          <w:lang w:val="ru-RU" w:bidi="ar-YE"/>
        </w:rPr>
        <w:t>з</w:t>
      </w:r>
      <w:r>
        <w:rPr>
          <w:rFonts w:ascii="Book Antiqua" w:hAnsi="Book Antiqua"/>
          <w:sz w:val="20"/>
          <w:szCs w:val="20"/>
          <w:lang w:val="ru-RU" w:bidi="ar-YE"/>
        </w:rPr>
        <w:t xml:space="preserve"> аята или хадиса, который противоречит устоям шариата, и, к тому же</w:t>
      </w:r>
      <w:r w:rsidR="00FB2106">
        <w:rPr>
          <w:rFonts w:ascii="Book Antiqua" w:hAnsi="Book Antiqua"/>
          <w:sz w:val="20"/>
          <w:szCs w:val="20"/>
          <w:lang w:val="ru-RU" w:bidi="ar-YE"/>
        </w:rPr>
        <w:t>,</w:t>
      </w:r>
      <w:r>
        <w:rPr>
          <w:rFonts w:ascii="Book Antiqua" w:hAnsi="Book Antiqua"/>
          <w:sz w:val="20"/>
          <w:szCs w:val="20"/>
          <w:lang w:val="ru-RU" w:bidi="ar-YE"/>
        </w:rPr>
        <w:t xml:space="preserve"> еще и не берется из этого аята или хадиса.</w:t>
      </w:r>
    </w:p>
    <w:p w:rsidR="00A8711F" w:rsidRDefault="00A8711F" w:rsidP="00A8711F">
      <w:pPr>
        <w:bidi w:val="0"/>
        <w:jc w:val="both"/>
        <w:rPr>
          <w:rFonts w:ascii="Book Antiqua" w:hAnsi="Book Antiqua"/>
          <w:color w:val="000000"/>
          <w:sz w:val="20"/>
          <w:szCs w:val="20"/>
          <w:lang w:val="ru-RU" w:bidi="ar-YE"/>
        </w:rPr>
      </w:pPr>
      <w:r>
        <w:rPr>
          <w:rFonts w:ascii="Book Antiqua" w:hAnsi="Book Antiqua"/>
          <w:sz w:val="20"/>
          <w:szCs w:val="20"/>
          <w:lang w:val="ru-RU" w:bidi="ar-YE"/>
        </w:rPr>
        <w:lastRenderedPageBreak/>
        <w:t xml:space="preserve">79. </w:t>
      </w:r>
      <w:r>
        <w:rPr>
          <w:rFonts w:ascii="Book Antiqua" w:hAnsi="Book Antiqua"/>
          <w:color w:val="000000"/>
          <w:sz w:val="20"/>
          <w:szCs w:val="20"/>
          <w:lang w:val="ru-RU" w:bidi="ar-YE"/>
        </w:rPr>
        <w:t>1. Тафсир Корана Кораном – затем тафсир Корана Сунной, затем словами сподвижников, затем таби</w:t>
      </w:r>
      <w:r w:rsidRPr="00A8711F">
        <w:rPr>
          <w:rFonts w:ascii="Book Antiqua" w:hAnsi="Book Antiqua"/>
          <w:color w:val="000000"/>
          <w:sz w:val="20"/>
          <w:szCs w:val="20"/>
          <w:lang w:val="ru-RU" w:bidi="ar-YE"/>
        </w:rPr>
        <w:t>'</w:t>
      </w:r>
      <w:r>
        <w:rPr>
          <w:rFonts w:ascii="Book Antiqua" w:hAnsi="Book Antiqua"/>
          <w:color w:val="000000"/>
          <w:sz w:val="20"/>
          <w:szCs w:val="20"/>
          <w:lang w:val="ru-RU" w:bidi="ar-YE"/>
        </w:rPr>
        <w:t>инов и арабским языком.</w:t>
      </w:r>
    </w:p>
    <w:p w:rsidR="00A8711F" w:rsidRDefault="00A8711F" w:rsidP="00A8711F">
      <w:pPr>
        <w:bidi w:val="0"/>
        <w:jc w:val="both"/>
        <w:rPr>
          <w:rFonts w:ascii="Book Antiqua" w:hAnsi="Book Antiqua"/>
          <w:color w:val="000000"/>
          <w:sz w:val="20"/>
          <w:szCs w:val="20"/>
          <w:lang w:val="ru-RU" w:bidi="ar-YE"/>
        </w:rPr>
      </w:pPr>
      <w:r>
        <w:rPr>
          <w:rFonts w:ascii="Book Antiqua" w:hAnsi="Book Antiqua"/>
          <w:color w:val="000000"/>
          <w:sz w:val="20"/>
          <w:szCs w:val="20"/>
          <w:lang w:val="ru-RU" w:bidi="ar-YE"/>
        </w:rPr>
        <w:t>80. Как тафсир</w:t>
      </w:r>
      <w:proofErr w:type="gramStart"/>
      <w:r>
        <w:rPr>
          <w:rFonts w:ascii="Book Antiqua" w:hAnsi="Book Antiqua"/>
          <w:color w:val="000000"/>
          <w:sz w:val="20"/>
          <w:szCs w:val="20"/>
          <w:lang w:val="ru-RU" w:bidi="ar-YE"/>
        </w:rPr>
        <w:t xml:space="preserve"> И</w:t>
      </w:r>
      <w:proofErr w:type="gramEnd"/>
      <w:r>
        <w:rPr>
          <w:rFonts w:ascii="Book Antiqua" w:hAnsi="Book Antiqua"/>
          <w:color w:val="000000"/>
          <w:sz w:val="20"/>
          <w:szCs w:val="20"/>
          <w:lang w:val="ru-RU" w:bidi="ar-YE"/>
        </w:rPr>
        <w:t>бн Касира и тафсир имама аш-Шанкыти – "Адуа уль-Баян".</w:t>
      </w:r>
    </w:p>
    <w:p w:rsidR="0043244B" w:rsidRDefault="00A8711F" w:rsidP="00377575">
      <w:pPr>
        <w:bidi w:val="0"/>
        <w:jc w:val="both"/>
        <w:rPr>
          <w:rFonts w:ascii="Book Antiqua" w:hAnsi="Book Antiqua"/>
          <w:color w:val="000000"/>
          <w:sz w:val="20"/>
          <w:szCs w:val="20"/>
          <w:lang w:val="ru-RU"/>
        </w:rPr>
      </w:pPr>
      <w:r>
        <w:rPr>
          <w:rFonts w:ascii="Book Antiqua" w:hAnsi="Book Antiqua"/>
          <w:color w:val="000000"/>
          <w:sz w:val="20"/>
          <w:szCs w:val="20"/>
          <w:lang w:val="ru-RU" w:bidi="ar-YE"/>
        </w:rPr>
        <w:t>81. "</w:t>
      </w:r>
      <w:r w:rsidR="00377575">
        <w:rPr>
          <w:rFonts w:ascii="Book Antiqua" w:hAnsi="Book Antiqua"/>
          <w:color w:val="000000"/>
          <w:sz w:val="20"/>
          <w:szCs w:val="20"/>
          <w:lang w:val="ru-RU" w:bidi="ar-YE"/>
        </w:rPr>
        <w:t>С</w:t>
      </w:r>
      <w:r>
        <w:rPr>
          <w:rFonts w:ascii="Book Antiqua" w:hAnsi="Book Antiqua"/>
          <w:color w:val="000000"/>
          <w:sz w:val="20"/>
          <w:szCs w:val="20"/>
          <w:lang w:val="ru-RU" w:bidi="ar-YE"/>
        </w:rPr>
        <w:t>оединенный довод" – это когда разъяснение непонятного места в Коране приходит прямо в этом же аяте или сразу после него. А "раздельный довод" - это когда разъяснение непонятного места в Коране приходит</w:t>
      </w:r>
      <w:r>
        <w:rPr>
          <w:rFonts w:ascii="Book Antiqua" w:hAnsi="Book Antiqua"/>
          <w:color w:val="000000"/>
          <w:sz w:val="20"/>
          <w:szCs w:val="20"/>
          <w:lang w:val="ru-RU"/>
        </w:rPr>
        <w:t xml:space="preserve"> в другом месте Корана</w:t>
      </w:r>
      <w:r w:rsidR="0043244B" w:rsidRPr="00640B62">
        <w:rPr>
          <w:rFonts w:ascii="Book Antiqua" w:hAnsi="Book Antiqua"/>
          <w:color w:val="000000"/>
          <w:sz w:val="20"/>
          <w:szCs w:val="20"/>
          <w:lang w:val="ru-RU"/>
        </w:rPr>
        <w:t>.</w:t>
      </w:r>
    </w:p>
    <w:p w:rsidR="00A8711F" w:rsidRDefault="00A8711F" w:rsidP="00A8711F">
      <w:pPr>
        <w:bidi w:val="0"/>
        <w:jc w:val="both"/>
        <w:rPr>
          <w:rFonts w:ascii="Book Antiqua" w:hAnsi="Book Antiqua" w:cs="Lotus Linotype"/>
          <w:sz w:val="20"/>
          <w:szCs w:val="20"/>
          <w:lang w:val="ru-RU" w:bidi="ar-YE"/>
        </w:rPr>
      </w:pPr>
      <w:r>
        <w:rPr>
          <w:rFonts w:ascii="Book Antiqua" w:hAnsi="Book Antiqua"/>
          <w:color w:val="000000"/>
          <w:sz w:val="20"/>
          <w:szCs w:val="20"/>
          <w:lang w:val="ru-RU"/>
        </w:rPr>
        <w:t>82. Этому несколько причин: 1. Потому что они были свидетелями ниспосылания Корана</w:t>
      </w:r>
      <w:r>
        <w:rPr>
          <w:rFonts w:ascii="Book Antiqua" w:hAnsi="Book Antiqua" w:cs="Lotus Linotype"/>
          <w:sz w:val="20"/>
          <w:szCs w:val="20"/>
          <w:lang w:val="ru-RU" w:bidi="ar-YE"/>
        </w:rPr>
        <w:t xml:space="preserve"> 2. Лучше других понимали, знали и чувствовали значения арабского языка 3. Сильно страшились того, чтобы разъяснить Коран тем, что под ним не подразумевается.</w:t>
      </w:r>
    </w:p>
    <w:p w:rsidR="00A8711F" w:rsidRDefault="00A8711F" w:rsidP="00A8711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83. Четыре праведных халифа, Ибн Мас</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 xml:space="preserve">уд, Ибн </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Аббас, Убай ибн Ка</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б и</w:t>
      </w:r>
      <w:proofErr w:type="gramStart"/>
      <w:r>
        <w:rPr>
          <w:rFonts w:ascii="Book Antiqua" w:hAnsi="Book Antiqua" w:cs="Lotus Linotype"/>
          <w:sz w:val="20"/>
          <w:szCs w:val="20"/>
          <w:lang w:val="ru-RU" w:bidi="ar-YE"/>
        </w:rPr>
        <w:t xml:space="preserve"> И</w:t>
      </w:r>
      <w:proofErr w:type="gramEnd"/>
      <w:r>
        <w:rPr>
          <w:rFonts w:ascii="Book Antiqua" w:hAnsi="Book Antiqua" w:cs="Lotus Linotype"/>
          <w:sz w:val="20"/>
          <w:szCs w:val="20"/>
          <w:lang w:val="ru-RU" w:bidi="ar-YE"/>
        </w:rPr>
        <w:t xml:space="preserve">бн </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Умар.</w:t>
      </w:r>
    </w:p>
    <w:p w:rsidR="00A8711F" w:rsidRDefault="00A8711F" w:rsidP="00A8711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84. ас-Судди аль-Кабир – это Исма</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иль ибн </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Абдуррахман – муфассир, его хадисы уровня хороших (хасан). А ас-Судди ас-Сагыр – это Мухаммад ибн Маруан – обвинен во лжи. Что касается тафсира Исма</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иля ибн </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Абдуррахмана ас-Судди, то он нередко смешивает в нем риваяты</w:t>
      </w:r>
      <w:proofErr w:type="gramStart"/>
      <w:r>
        <w:rPr>
          <w:rFonts w:ascii="Book Antiqua" w:hAnsi="Book Antiqua" w:cs="Lotus Linotype"/>
          <w:sz w:val="20"/>
          <w:szCs w:val="20"/>
          <w:lang w:val="ru-RU" w:bidi="ar-YE"/>
        </w:rPr>
        <w:t xml:space="preserve"> И</w:t>
      </w:r>
      <w:proofErr w:type="gramEnd"/>
      <w:r>
        <w:rPr>
          <w:rFonts w:ascii="Book Antiqua" w:hAnsi="Book Antiqua" w:cs="Lotus Linotype"/>
          <w:sz w:val="20"/>
          <w:szCs w:val="20"/>
          <w:lang w:val="ru-RU" w:bidi="ar-YE"/>
        </w:rPr>
        <w:t>бн Мас</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 xml:space="preserve">уда и Ибн </w:t>
      </w:r>
      <w:r w:rsidRPr="00A8711F">
        <w:rPr>
          <w:rFonts w:ascii="Book Antiqua" w:hAnsi="Book Antiqua" w:cs="Lotus Linotype"/>
          <w:sz w:val="20"/>
          <w:szCs w:val="20"/>
          <w:lang w:val="ru-RU" w:bidi="ar-YE"/>
        </w:rPr>
        <w:t>'</w:t>
      </w:r>
      <w:r>
        <w:rPr>
          <w:rFonts w:ascii="Book Antiqua" w:hAnsi="Book Antiqua" w:cs="Lotus Linotype"/>
          <w:sz w:val="20"/>
          <w:szCs w:val="20"/>
          <w:lang w:val="ru-RU" w:bidi="ar-YE"/>
        </w:rPr>
        <w:t>Аббаса, не указывая на границу различения между ними. Также нередко передает от них то, что из разряда Исраилият.</w:t>
      </w:r>
    </w:p>
    <w:p w:rsidR="00A8711F" w:rsidRDefault="00A8711F" w:rsidP="00A8711F">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85.</w:t>
      </w:r>
      <w:r w:rsidR="0013571E">
        <w:rPr>
          <w:rFonts w:ascii="Book Antiqua" w:hAnsi="Book Antiqua" w:cs="Lotus Linotype"/>
          <w:sz w:val="20"/>
          <w:szCs w:val="20"/>
          <w:lang w:val="ru-RU" w:bidi="ar-YE"/>
        </w:rPr>
        <w:t xml:space="preserve"> </w:t>
      </w:r>
      <w:r w:rsidR="004F32B3">
        <w:rPr>
          <w:rFonts w:ascii="Book Antiqua" w:hAnsi="Book Antiqua" w:cs="Lotus Linotype"/>
          <w:sz w:val="20"/>
          <w:szCs w:val="20"/>
          <w:lang w:val="ru-RU" w:bidi="ar-YE"/>
        </w:rPr>
        <w:t>Четырех видов: 1. То, что подтверждается нашим шариатом 2. То, что отвергается нашим шариатом 3. То, что противоречит здоровому разуму 4. То, что не подтверждается нашим шариатом, но и не отрицается им. В книгах тафсира можно передавать только 4-ый вид, а от передачи остальных видов либо нет толку, либо есть вред.</w:t>
      </w:r>
    </w:p>
    <w:p w:rsidR="004F32B3" w:rsidRDefault="004F32B3" w:rsidP="00FB2106">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86. Необходимо передать все мнения в определенном вопросе (при этом обращая внимание на то, чтобы не разделять два внешне противоречивых мнения, которые, в действительности, являются одним единым мнением). Затем выделить правильное из этих мнений и разъяснить неправильность остальных. Также необходимо разъяснить пользу от этого разногласия и его плоды, и не удлинять тот вопрос, в удлинени</w:t>
      </w:r>
      <w:r w:rsidR="00FB2106">
        <w:rPr>
          <w:rFonts w:ascii="Book Antiqua" w:hAnsi="Book Antiqua" w:cs="Lotus Linotype"/>
          <w:sz w:val="20"/>
          <w:szCs w:val="20"/>
          <w:lang w:val="ru-RU" w:bidi="ar-YE"/>
        </w:rPr>
        <w:t>и</w:t>
      </w:r>
      <w:bookmarkStart w:id="0" w:name="_GoBack"/>
      <w:bookmarkEnd w:id="0"/>
      <w:r>
        <w:rPr>
          <w:rFonts w:ascii="Book Antiqua" w:hAnsi="Book Antiqua" w:cs="Lotus Linotype"/>
          <w:sz w:val="20"/>
          <w:szCs w:val="20"/>
          <w:lang w:val="ru-RU" w:bidi="ar-YE"/>
        </w:rPr>
        <w:t xml:space="preserve"> которого мало пользы.</w:t>
      </w:r>
    </w:p>
    <w:p w:rsidR="004F32B3" w:rsidRDefault="004F32B3" w:rsidP="004F32B3">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87. Муджахид ибн Джабр, Са</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ид ибн Джубейр, </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 xml:space="preserve">Икрима вольноотпущенник Ибн </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 xml:space="preserve">Аббаса, </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Ата ибн Аби Рабах, аль-Хасан аль-Басри, Масрук ибн уль-Ажда</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 Са</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ид ибн уль-Мусайиб, Абу ал</w:t>
      </w:r>
      <w:proofErr w:type="gramStart"/>
      <w:r>
        <w:rPr>
          <w:rFonts w:ascii="Book Antiqua" w:hAnsi="Book Antiqua" w:cs="Lotus Linotype"/>
          <w:sz w:val="20"/>
          <w:szCs w:val="20"/>
          <w:lang w:val="ru-RU" w:bidi="ar-YE"/>
        </w:rPr>
        <w:t>ь-</w:t>
      </w:r>
      <w:proofErr w:type="gramEnd"/>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Алия, ар-Раби</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 xml:space="preserve"> ибн Анас, Катада, ад-Даххак ибн Музахим и др.</w:t>
      </w:r>
    </w:p>
    <w:p w:rsidR="004F32B3" w:rsidRDefault="004F32B3" w:rsidP="004F32B3">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88. Отдельное слово таби</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ина не является доводом в тафсире, кроме как если пришло их единогласное мнение в тафсире определенного аята. Но такое, либо не существует на практике, либо очень редко.</w:t>
      </w:r>
    </w:p>
    <w:p w:rsidR="004F32B3" w:rsidRDefault="004F32B3" w:rsidP="004F32B3">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89. 1. Единство в вопросах идеологии 2. Мало слов, много смысла 3. Отсутствие противоречия арабскому языку 4. Большая часть тафсира таби</w:t>
      </w:r>
      <w:r w:rsidRPr="004F32B3">
        <w:rPr>
          <w:rFonts w:ascii="Book Antiqua" w:hAnsi="Book Antiqua" w:cs="Lotus Linotype"/>
          <w:sz w:val="20"/>
          <w:szCs w:val="20"/>
          <w:lang w:val="ru-RU" w:bidi="ar-YE"/>
        </w:rPr>
        <w:t>'</w:t>
      </w:r>
      <w:r>
        <w:rPr>
          <w:rFonts w:ascii="Book Antiqua" w:hAnsi="Book Antiqua" w:cs="Lotus Linotype"/>
          <w:sz w:val="20"/>
          <w:szCs w:val="20"/>
          <w:lang w:val="ru-RU" w:bidi="ar-YE"/>
        </w:rPr>
        <w:t>инов была записана, в отличие от тафсира сподвижников.</w:t>
      </w:r>
    </w:p>
    <w:p w:rsidR="004F32B3" w:rsidRDefault="004F32B3" w:rsidP="004F32B3">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 xml:space="preserve">90. </w:t>
      </w:r>
      <w:r w:rsidR="00C61E0A">
        <w:rPr>
          <w:rFonts w:ascii="Book Antiqua" w:hAnsi="Book Antiqua" w:cs="Lotus Linotype"/>
          <w:sz w:val="20"/>
          <w:szCs w:val="20"/>
          <w:lang w:val="ru-RU" w:bidi="ar-YE"/>
        </w:rPr>
        <w:t>Нет.</w:t>
      </w:r>
    </w:p>
    <w:p w:rsidR="00C61E0A" w:rsidRPr="004F32B3" w:rsidRDefault="00C61E0A" w:rsidP="00C61E0A">
      <w:pPr>
        <w:bidi w:val="0"/>
        <w:jc w:val="both"/>
        <w:rPr>
          <w:rFonts w:ascii="Book Antiqua" w:hAnsi="Book Antiqua" w:cs="Lotus Linotype"/>
          <w:sz w:val="20"/>
          <w:szCs w:val="20"/>
          <w:lang w:val="ru-RU" w:bidi="ar-YE"/>
        </w:rPr>
      </w:pPr>
      <w:r>
        <w:rPr>
          <w:rFonts w:ascii="Book Antiqua" w:hAnsi="Book Antiqua" w:cs="Lotus Linotype"/>
          <w:sz w:val="20"/>
          <w:szCs w:val="20"/>
          <w:lang w:val="ru-RU" w:bidi="ar-YE"/>
        </w:rPr>
        <w:t>91. Т.е. они порицали то, чтобы человек разговаривал о тафсире Корана без знания, при этом сами разговаривали о тафсире тех аятов, о которых имели надежное знание.</w:t>
      </w:r>
    </w:p>
    <w:p w:rsidR="00E5544A" w:rsidRPr="00E5544A" w:rsidRDefault="00E5544A" w:rsidP="00E5544A">
      <w:pPr>
        <w:bidi w:val="0"/>
        <w:jc w:val="both"/>
        <w:rPr>
          <w:rFonts w:ascii="Book Antiqua" w:hAnsi="Book Antiqua" w:cs="Lotus Linotype"/>
          <w:sz w:val="20"/>
          <w:szCs w:val="20"/>
          <w:lang w:val="ru-RU" w:bidi="ar-YE"/>
        </w:rPr>
      </w:pPr>
    </w:p>
    <w:p w:rsidR="00A978EA" w:rsidRPr="00AD46C7" w:rsidRDefault="00A978EA" w:rsidP="00A978EA">
      <w:pPr>
        <w:bidi w:val="0"/>
        <w:jc w:val="both"/>
        <w:rPr>
          <w:rFonts w:ascii="Book Antiqua" w:hAnsi="Book Antiqua" w:cs="Lotus Linotype"/>
          <w:sz w:val="20"/>
          <w:szCs w:val="20"/>
          <w:lang w:val="ru-RU" w:bidi="ar-YE"/>
        </w:rPr>
      </w:pPr>
    </w:p>
    <w:p w:rsidR="00812C81" w:rsidRPr="00812C81" w:rsidRDefault="00812C81" w:rsidP="00812C81">
      <w:pPr>
        <w:bidi w:val="0"/>
        <w:jc w:val="both"/>
        <w:rPr>
          <w:rFonts w:ascii="Book Antiqua" w:hAnsi="Book Antiqua" w:cs="Lotus Linotype"/>
          <w:sz w:val="20"/>
          <w:szCs w:val="20"/>
          <w:lang w:val="ru-RU" w:bidi="ar-YE"/>
        </w:rPr>
      </w:pPr>
    </w:p>
    <w:sectPr w:rsidR="00812C81" w:rsidRPr="00812C81" w:rsidSect="008A435B">
      <w:footerReference w:type="default" r:id="rId7"/>
      <w:pgSz w:w="11906" w:h="16838"/>
      <w:pgMar w:top="709" w:right="707" w:bottom="851"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FA" w:rsidRDefault="005307FA" w:rsidP="00E71D37">
      <w:r>
        <w:separator/>
      </w:r>
    </w:p>
  </w:endnote>
  <w:endnote w:type="continuationSeparator" w:id="0">
    <w:p w:rsidR="005307FA" w:rsidRDefault="005307FA" w:rsidP="00E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1582885"/>
      <w:docPartObj>
        <w:docPartGallery w:val="Page Numbers (Bottom of Page)"/>
        <w:docPartUnique/>
      </w:docPartObj>
    </w:sdtPr>
    <w:sdtContent>
      <w:p w:rsidR="00803ED1" w:rsidRDefault="00803ED1">
        <w:pPr>
          <w:pStyle w:val="a5"/>
          <w:jc w:val="center"/>
        </w:pPr>
        <w:r>
          <w:fldChar w:fldCharType="begin"/>
        </w:r>
        <w:r>
          <w:instrText>PAGE   \* MERGEFORMAT</w:instrText>
        </w:r>
        <w:r>
          <w:fldChar w:fldCharType="separate"/>
        </w:r>
        <w:r w:rsidR="00FB2106" w:rsidRPr="00FB2106">
          <w:rPr>
            <w:noProof/>
            <w:rtl/>
            <w:lang w:val="ru-RU"/>
          </w:rPr>
          <w:t>6</w:t>
        </w:r>
        <w:r>
          <w:fldChar w:fldCharType="end"/>
        </w:r>
      </w:p>
    </w:sdtContent>
  </w:sdt>
  <w:p w:rsidR="00803ED1" w:rsidRDefault="00803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FA" w:rsidRDefault="005307FA" w:rsidP="00E71D37">
      <w:r>
        <w:separator/>
      </w:r>
    </w:p>
  </w:footnote>
  <w:footnote w:type="continuationSeparator" w:id="0">
    <w:p w:rsidR="005307FA" w:rsidRDefault="005307FA" w:rsidP="00E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52"/>
    <w:rsid w:val="00035A40"/>
    <w:rsid w:val="00041892"/>
    <w:rsid w:val="00053121"/>
    <w:rsid w:val="000609D9"/>
    <w:rsid w:val="000801A2"/>
    <w:rsid w:val="000904D2"/>
    <w:rsid w:val="0009668E"/>
    <w:rsid w:val="000A265D"/>
    <w:rsid w:val="000A399B"/>
    <w:rsid w:val="000C70B6"/>
    <w:rsid w:val="000D3805"/>
    <w:rsid w:val="000E1F43"/>
    <w:rsid w:val="000E2333"/>
    <w:rsid w:val="000E74FE"/>
    <w:rsid w:val="001027DE"/>
    <w:rsid w:val="0012294E"/>
    <w:rsid w:val="00124575"/>
    <w:rsid w:val="0013571E"/>
    <w:rsid w:val="001C04E2"/>
    <w:rsid w:val="001E2021"/>
    <w:rsid w:val="00203040"/>
    <w:rsid w:val="00227096"/>
    <w:rsid w:val="002478E0"/>
    <w:rsid w:val="00271BFE"/>
    <w:rsid w:val="00281C77"/>
    <w:rsid w:val="00290AD4"/>
    <w:rsid w:val="002A2E88"/>
    <w:rsid w:val="002C3B59"/>
    <w:rsid w:val="002C6ACF"/>
    <w:rsid w:val="002D6AEC"/>
    <w:rsid w:val="002E425A"/>
    <w:rsid w:val="002E7C1B"/>
    <w:rsid w:val="002F26E4"/>
    <w:rsid w:val="002F6C7E"/>
    <w:rsid w:val="00305E0C"/>
    <w:rsid w:val="00306757"/>
    <w:rsid w:val="0031085B"/>
    <w:rsid w:val="00315A36"/>
    <w:rsid w:val="00326164"/>
    <w:rsid w:val="003346A8"/>
    <w:rsid w:val="0035123B"/>
    <w:rsid w:val="00360836"/>
    <w:rsid w:val="00363906"/>
    <w:rsid w:val="00372539"/>
    <w:rsid w:val="003725CF"/>
    <w:rsid w:val="00373FFA"/>
    <w:rsid w:val="00374E03"/>
    <w:rsid w:val="00377575"/>
    <w:rsid w:val="0039626D"/>
    <w:rsid w:val="003A0D1B"/>
    <w:rsid w:val="003A5E7E"/>
    <w:rsid w:val="003B1D9B"/>
    <w:rsid w:val="003B337B"/>
    <w:rsid w:val="003B4A43"/>
    <w:rsid w:val="003B7B7A"/>
    <w:rsid w:val="003C265F"/>
    <w:rsid w:val="003D5C1B"/>
    <w:rsid w:val="003F3935"/>
    <w:rsid w:val="00425B1A"/>
    <w:rsid w:val="00431A75"/>
    <w:rsid w:val="0043244B"/>
    <w:rsid w:val="004358AA"/>
    <w:rsid w:val="0044282A"/>
    <w:rsid w:val="00460549"/>
    <w:rsid w:val="00462D80"/>
    <w:rsid w:val="0048052E"/>
    <w:rsid w:val="00486688"/>
    <w:rsid w:val="00494975"/>
    <w:rsid w:val="004E1BE1"/>
    <w:rsid w:val="004F32B3"/>
    <w:rsid w:val="005037F9"/>
    <w:rsid w:val="00513CFE"/>
    <w:rsid w:val="00515897"/>
    <w:rsid w:val="005307FA"/>
    <w:rsid w:val="00556844"/>
    <w:rsid w:val="0059698C"/>
    <w:rsid w:val="005A717A"/>
    <w:rsid w:val="005B0AF4"/>
    <w:rsid w:val="005B3E64"/>
    <w:rsid w:val="005C7652"/>
    <w:rsid w:val="005E7DC0"/>
    <w:rsid w:val="006075FF"/>
    <w:rsid w:val="0062298B"/>
    <w:rsid w:val="00640B62"/>
    <w:rsid w:val="00661252"/>
    <w:rsid w:val="00691BC5"/>
    <w:rsid w:val="006A6FE0"/>
    <w:rsid w:val="006D14E8"/>
    <w:rsid w:val="006F3BCD"/>
    <w:rsid w:val="00707EFD"/>
    <w:rsid w:val="00733DEE"/>
    <w:rsid w:val="00752F76"/>
    <w:rsid w:val="0079687D"/>
    <w:rsid w:val="007979AF"/>
    <w:rsid w:val="007A15C3"/>
    <w:rsid w:val="007B160E"/>
    <w:rsid w:val="007E1457"/>
    <w:rsid w:val="007E1D5F"/>
    <w:rsid w:val="007E28D6"/>
    <w:rsid w:val="00803ED1"/>
    <w:rsid w:val="00812C81"/>
    <w:rsid w:val="008235E2"/>
    <w:rsid w:val="008508CE"/>
    <w:rsid w:val="008526C1"/>
    <w:rsid w:val="00864772"/>
    <w:rsid w:val="0088029B"/>
    <w:rsid w:val="008A435B"/>
    <w:rsid w:val="008B0026"/>
    <w:rsid w:val="008D7959"/>
    <w:rsid w:val="008F1017"/>
    <w:rsid w:val="008F5A96"/>
    <w:rsid w:val="00907BBD"/>
    <w:rsid w:val="0094391E"/>
    <w:rsid w:val="009618B3"/>
    <w:rsid w:val="009621FE"/>
    <w:rsid w:val="00970581"/>
    <w:rsid w:val="00973B77"/>
    <w:rsid w:val="009B0D0C"/>
    <w:rsid w:val="009C0AE8"/>
    <w:rsid w:val="009C7944"/>
    <w:rsid w:val="009D03FA"/>
    <w:rsid w:val="009E57E8"/>
    <w:rsid w:val="009F3958"/>
    <w:rsid w:val="00A46E82"/>
    <w:rsid w:val="00A73B9C"/>
    <w:rsid w:val="00A7415E"/>
    <w:rsid w:val="00A854D8"/>
    <w:rsid w:val="00A8711F"/>
    <w:rsid w:val="00A92829"/>
    <w:rsid w:val="00A978EA"/>
    <w:rsid w:val="00AA7DFE"/>
    <w:rsid w:val="00AD46C7"/>
    <w:rsid w:val="00AE0F88"/>
    <w:rsid w:val="00AE6BED"/>
    <w:rsid w:val="00B010FC"/>
    <w:rsid w:val="00B0171F"/>
    <w:rsid w:val="00B113A6"/>
    <w:rsid w:val="00B36CC2"/>
    <w:rsid w:val="00B4587F"/>
    <w:rsid w:val="00B45BBB"/>
    <w:rsid w:val="00B57445"/>
    <w:rsid w:val="00B703AC"/>
    <w:rsid w:val="00B7306D"/>
    <w:rsid w:val="00B73241"/>
    <w:rsid w:val="00BC456D"/>
    <w:rsid w:val="00BC4A12"/>
    <w:rsid w:val="00BC589E"/>
    <w:rsid w:val="00BE3684"/>
    <w:rsid w:val="00C10359"/>
    <w:rsid w:val="00C15A20"/>
    <w:rsid w:val="00C21FB1"/>
    <w:rsid w:val="00C3439C"/>
    <w:rsid w:val="00C34D38"/>
    <w:rsid w:val="00C5526C"/>
    <w:rsid w:val="00C56D47"/>
    <w:rsid w:val="00C61E0A"/>
    <w:rsid w:val="00C90F47"/>
    <w:rsid w:val="00CA0648"/>
    <w:rsid w:val="00CB0ABF"/>
    <w:rsid w:val="00CB37C9"/>
    <w:rsid w:val="00CC0184"/>
    <w:rsid w:val="00CC3DE2"/>
    <w:rsid w:val="00CD4647"/>
    <w:rsid w:val="00CD525D"/>
    <w:rsid w:val="00CD547A"/>
    <w:rsid w:val="00D2525C"/>
    <w:rsid w:val="00D37625"/>
    <w:rsid w:val="00D630D8"/>
    <w:rsid w:val="00D73C73"/>
    <w:rsid w:val="00D74BAD"/>
    <w:rsid w:val="00DD4D7A"/>
    <w:rsid w:val="00DF1485"/>
    <w:rsid w:val="00DF6027"/>
    <w:rsid w:val="00E00F85"/>
    <w:rsid w:val="00E0157E"/>
    <w:rsid w:val="00E0762B"/>
    <w:rsid w:val="00E167CC"/>
    <w:rsid w:val="00E27963"/>
    <w:rsid w:val="00E3351C"/>
    <w:rsid w:val="00E46986"/>
    <w:rsid w:val="00E5544A"/>
    <w:rsid w:val="00E71D37"/>
    <w:rsid w:val="00E93FAF"/>
    <w:rsid w:val="00E96ACF"/>
    <w:rsid w:val="00EA6A86"/>
    <w:rsid w:val="00EB4560"/>
    <w:rsid w:val="00EC6ADC"/>
    <w:rsid w:val="00EE03A8"/>
    <w:rsid w:val="00EE54C7"/>
    <w:rsid w:val="00EF5A8F"/>
    <w:rsid w:val="00F00E1F"/>
    <w:rsid w:val="00F0499B"/>
    <w:rsid w:val="00F67113"/>
    <w:rsid w:val="00F75963"/>
    <w:rsid w:val="00F915EB"/>
    <w:rsid w:val="00FB2106"/>
    <w:rsid w:val="00FC0CD3"/>
    <w:rsid w:val="00FC39D1"/>
    <w:rsid w:val="00FC4A31"/>
    <w:rsid w:val="00FD6016"/>
    <w:rsid w:val="00FF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37"/>
    <w:pPr>
      <w:tabs>
        <w:tab w:val="center" w:pos="4153"/>
        <w:tab w:val="right" w:pos="8306"/>
      </w:tabs>
    </w:pPr>
  </w:style>
  <w:style w:type="character" w:customStyle="1" w:styleId="a4">
    <w:name w:val="Верхний колонтитул Знак"/>
    <w:basedOn w:val="a0"/>
    <w:link w:val="a3"/>
    <w:uiPriority w:val="99"/>
    <w:rsid w:val="00E71D37"/>
    <w:rPr>
      <w:rFonts w:ascii="Times New Roman" w:eastAsia="Times New Roman" w:hAnsi="Times New Roman" w:cs="Times New Roman"/>
      <w:sz w:val="24"/>
      <w:szCs w:val="24"/>
    </w:rPr>
  </w:style>
  <w:style w:type="paragraph" w:styleId="a5">
    <w:name w:val="footer"/>
    <w:basedOn w:val="a"/>
    <w:link w:val="a6"/>
    <w:uiPriority w:val="99"/>
    <w:unhideWhenUsed/>
    <w:rsid w:val="00E71D37"/>
    <w:pPr>
      <w:tabs>
        <w:tab w:val="center" w:pos="4153"/>
        <w:tab w:val="right" w:pos="8306"/>
      </w:tabs>
    </w:pPr>
  </w:style>
  <w:style w:type="character" w:customStyle="1" w:styleId="a6">
    <w:name w:val="Нижний колонтитул Знак"/>
    <w:basedOn w:val="a0"/>
    <w:link w:val="a5"/>
    <w:uiPriority w:val="99"/>
    <w:rsid w:val="00E71D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37"/>
    <w:pPr>
      <w:tabs>
        <w:tab w:val="center" w:pos="4153"/>
        <w:tab w:val="right" w:pos="8306"/>
      </w:tabs>
    </w:pPr>
  </w:style>
  <w:style w:type="character" w:customStyle="1" w:styleId="a4">
    <w:name w:val="Верхний колонтитул Знак"/>
    <w:basedOn w:val="a0"/>
    <w:link w:val="a3"/>
    <w:uiPriority w:val="99"/>
    <w:rsid w:val="00E71D37"/>
    <w:rPr>
      <w:rFonts w:ascii="Times New Roman" w:eastAsia="Times New Roman" w:hAnsi="Times New Roman" w:cs="Times New Roman"/>
      <w:sz w:val="24"/>
      <w:szCs w:val="24"/>
    </w:rPr>
  </w:style>
  <w:style w:type="paragraph" w:styleId="a5">
    <w:name w:val="footer"/>
    <w:basedOn w:val="a"/>
    <w:link w:val="a6"/>
    <w:uiPriority w:val="99"/>
    <w:unhideWhenUsed/>
    <w:rsid w:val="00E71D37"/>
    <w:pPr>
      <w:tabs>
        <w:tab w:val="center" w:pos="4153"/>
        <w:tab w:val="right" w:pos="8306"/>
      </w:tabs>
    </w:pPr>
  </w:style>
  <w:style w:type="character" w:customStyle="1" w:styleId="a6">
    <w:name w:val="Нижний колонтитул Знак"/>
    <w:basedOn w:val="a0"/>
    <w:link w:val="a5"/>
    <w:uiPriority w:val="99"/>
    <w:rsid w:val="00E71D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2014-04-05T19:04:00Z</dcterms:created>
  <dcterms:modified xsi:type="dcterms:W3CDTF">2014-05-16T17:37:00Z</dcterms:modified>
</cp:coreProperties>
</file>