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58" w:rsidRDefault="009C4D58" w:rsidP="00B77492">
      <w:pPr>
        <w:bidi w:val="0"/>
        <w:jc w:val="center"/>
        <w:rPr>
          <w:rFonts w:ascii="Book Antiqua" w:hAnsi="Book Antiqua"/>
          <w:b/>
          <w:bCs/>
          <w:lang w:val="ru-RU"/>
        </w:rPr>
      </w:pPr>
      <w:r w:rsidRPr="009C4D58">
        <w:rPr>
          <w:rFonts w:ascii="Book Antiqua" w:hAnsi="Book Antiqua"/>
          <w:b/>
          <w:bCs/>
          <w:lang w:val="ru-RU"/>
        </w:rPr>
        <w:t>С ИМЕНЕМ АЛЛАХА МИЛОСТИВОГО, МИЛОСЕРДНОГО.</w:t>
      </w:r>
    </w:p>
    <w:p w:rsidR="009C4D58" w:rsidRDefault="009C4D58" w:rsidP="00B77492">
      <w:pPr>
        <w:bidi w:val="0"/>
        <w:ind w:firstLine="284"/>
        <w:jc w:val="both"/>
        <w:rPr>
          <w:rFonts w:ascii="Book Antiqua" w:hAnsi="Book Antiqua"/>
          <w:lang w:val="ru-RU" w:bidi="ar-YE"/>
        </w:rPr>
      </w:pPr>
      <w:r>
        <w:rPr>
          <w:rFonts w:ascii="Book Antiqua" w:hAnsi="Book Antiqua"/>
          <w:lang w:val="ru-RU"/>
        </w:rPr>
        <w:t>В связи с тем</w:t>
      </w:r>
      <w:r w:rsidR="00CF55BF">
        <w:rPr>
          <w:rFonts w:ascii="Book Antiqua" w:hAnsi="Book Antiqua"/>
          <w:lang w:val="ru-RU"/>
        </w:rPr>
        <w:t xml:space="preserve">, что увеличилось количество писем на электронную почту сайта </w:t>
      </w:r>
      <w:r w:rsidR="00CF55BF" w:rsidRPr="00CF55BF">
        <w:rPr>
          <w:rFonts w:ascii="Book Antiqua" w:hAnsi="Book Antiqua"/>
          <w:b/>
          <w:bCs/>
          <w:lang w:bidi="ar-YE"/>
        </w:rPr>
        <w:t>darulhadis</w:t>
      </w:r>
      <w:r w:rsidR="00CF55BF" w:rsidRPr="00CF55BF">
        <w:rPr>
          <w:rFonts w:ascii="Book Antiqua" w:hAnsi="Book Antiqua"/>
          <w:b/>
          <w:bCs/>
          <w:lang w:val="ru-RU" w:bidi="ar-YE"/>
        </w:rPr>
        <w:t>.</w:t>
      </w:r>
      <w:r w:rsidR="00CF55BF" w:rsidRPr="00CF55BF">
        <w:rPr>
          <w:rFonts w:ascii="Book Antiqua" w:hAnsi="Book Antiqua"/>
          <w:b/>
          <w:bCs/>
          <w:lang w:bidi="ar-YE"/>
        </w:rPr>
        <w:t>ws</w:t>
      </w:r>
      <w:r w:rsidR="00CF55BF">
        <w:rPr>
          <w:rFonts w:ascii="Book Antiqua" w:hAnsi="Book Antiqua"/>
          <w:lang w:val="ru-RU" w:bidi="ar-YE"/>
        </w:rPr>
        <w:t xml:space="preserve"> с просьбами собрать материал, касающийся фитны </w:t>
      </w:r>
      <w:r w:rsidR="00CF55BF" w:rsidRPr="00CF55BF">
        <w:rPr>
          <w:rFonts w:ascii="Book Antiqua" w:hAnsi="Book Antiqua"/>
          <w:lang w:val="ru-RU" w:bidi="ar-YE"/>
        </w:rPr>
        <w:t>'</w:t>
      </w:r>
      <w:r w:rsidR="00CF55BF">
        <w:rPr>
          <w:rFonts w:ascii="Book Antiqua" w:hAnsi="Book Antiqua"/>
          <w:lang w:val="ru-RU" w:bidi="ar-YE"/>
        </w:rPr>
        <w:t xml:space="preserve">Абдуррахмана </w:t>
      </w:r>
      <w:r w:rsidR="00CF55BF" w:rsidRPr="00CF55BF">
        <w:rPr>
          <w:rFonts w:ascii="Book Antiqua" w:hAnsi="Book Antiqua"/>
          <w:lang w:val="ru-RU" w:bidi="ar-YE"/>
        </w:rPr>
        <w:t>'</w:t>
      </w:r>
      <w:r w:rsidR="00CF55BF">
        <w:rPr>
          <w:rFonts w:ascii="Book Antiqua" w:hAnsi="Book Antiqua"/>
          <w:lang w:val="ru-RU" w:bidi="ar-YE"/>
        </w:rPr>
        <w:t xml:space="preserve">Адени и всего того, что из этого </w:t>
      </w:r>
      <w:r w:rsidR="00B77492">
        <w:rPr>
          <w:rFonts w:ascii="Book Antiqua" w:hAnsi="Book Antiqua"/>
          <w:lang w:val="ru-RU" w:bidi="ar-YE"/>
        </w:rPr>
        <w:t>последовало</w:t>
      </w:r>
      <w:r w:rsidR="00CF55BF">
        <w:rPr>
          <w:rFonts w:ascii="Book Antiqua" w:hAnsi="Book Antiqua"/>
          <w:lang w:val="ru-RU" w:bidi="ar-YE"/>
        </w:rPr>
        <w:t xml:space="preserve"> - в единую папку, возникла необходимость в составлении этого документа.</w:t>
      </w:r>
    </w:p>
    <w:p w:rsidR="00CF55BF" w:rsidRDefault="00CF55BF" w:rsidP="00B77492">
      <w:pPr>
        <w:bidi w:val="0"/>
        <w:ind w:firstLine="284"/>
        <w:jc w:val="both"/>
        <w:rPr>
          <w:rFonts w:ascii="Book Antiqua" w:hAnsi="Book Antiqua"/>
          <w:lang w:val="ru-RU" w:bidi="ar-YE"/>
        </w:rPr>
      </w:pPr>
      <w:r>
        <w:rPr>
          <w:rFonts w:ascii="Book Antiqua" w:hAnsi="Book Antiqua"/>
          <w:lang w:val="ru-RU" w:bidi="ar-YE"/>
        </w:rPr>
        <w:t>В этом документе приводится список всех статей, а также аудиозаписей, которые касаются этого вопроса, с указанием на дату выхода каждого из этих материалов, а также разъяснением того, по какой причине каждый из этих материалов был выпущен.</w:t>
      </w:r>
    </w:p>
    <w:p w:rsidR="00B77492" w:rsidRPr="00B77492" w:rsidRDefault="00B77492" w:rsidP="00B77492">
      <w:pPr>
        <w:bidi w:val="0"/>
        <w:ind w:firstLine="284"/>
        <w:jc w:val="center"/>
        <w:rPr>
          <w:rFonts w:ascii="Book Antiqua" w:hAnsi="Book Antiqua"/>
          <w:b/>
          <w:bCs/>
          <w:lang w:val="ru-RU" w:bidi="ar-YE"/>
        </w:rPr>
      </w:pPr>
      <w:r w:rsidRPr="00B77492">
        <w:rPr>
          <w:rFonts w:ascii="Book Antiqua" w:hAnsi="Book Antiqua"/>
          <w:b/>
          <w:bCs/>
          <w:lang w:val="ru-RU" w:bidi="ar-YE"/>
        </w:rPr>
        <w:t>ХРОНОЛОГИЧЕСКИЙ ПОРЯДОК СТАТЕЙ, А ТАКЖЕ АУДИОМАТЕРИАЛОВ ПО ПОВОДУ ФИТНЫ 'АБДУРРАХМАНА 'АДЕНИ И ТОГО, ЧТО ИЗ ЭТОГО ПОСЛЕДОВАЛО:</w:t>
      </w:r>
    </w:p>
    <w:p w:rsidR="00411D93" w:rsidRPr="0045398D" w:rsidRDefault="00CA32C8" w:rsidP="00B77492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hyperlink r:id="rId8" w:history="1">
        <w:r w:rsidR="00411D93" w:rsidRPr="0011458C">
          <w:rPr>
            <w:rStyle w:val="a3"/>
            <w:rFonts w:ascii="Book Antiqua" w:hAnsi="Book Antiqua"/>
            <w:b/>
            <w:bCs/>
            <w:color w:val="auto"/>
            <w:u w:val="none"/>
            <w:lang w:val="ru-RU"/>
          </w:rPr>
          <w:t>01.</w:t>
        </w:r>
        <w:r w:rsidR="00411D93" w:rsidRPr="0045398D">
          <w:rPr>
            <w:rStyle w:val="a3"/>
            <w:rFonts w:ascii="Book Antiqua" w:hAnsi="Book Antiqua"/>
            <w:color w:val="auto"/>
            <w:u w:val="none"/>
            <w:lang w:val="ru-RU"/>
          </w:rPr>
          <w:t xml:space="preserve"> Историческая хроника призыва саляфии в Йемене, а также: каким я нашел Даммадж</w:t>
        </w:r>
        <w:r w:rsidR="00B77492">
          <w:rPr>
            <w:rStyle w:val="a6"/>
            <w:rFonts w:ascii="Book Antiqua" w:hAnsi="Book Antiqua"/>
            <w:lang w:val="ru-RU"/>
          </w:rPr>
          <w:footnoteReference w:id="1"/>
        </w:r>
        <w:r w:rsidR="009C4D58">
          <w:rPr>
            <w:rStyle w:val="a3"/>
            <w:rFonts w:ascii="Book Antiqua" w:hAnsi="Book Antiqua"/>
            <w:color w:val="auto"/>
            <w:u w:val="none"/>
            <w:lang w:val="ru-RU"/>
          </w:rPr>
          <w:t>.</w:t>
        </w:r>
        <w:r w:rsidR="00411D93" w:rsidRPr="0045398D">
          <w:rPr>
            <w:rStyle w:val="a3"/>
            <w:rFonts w:ascii="Book Antiqua" w:hAnsi="Book Antiqua"/>
            <w:color w:val="auto"/>
            <w:u w:val="none"/>
            <w:lang w:val="ru-RU"/>
          </w:rPr>
          <w:t xml:space="preserve"> </w:t>
        </w:r>
      </w:hyperlink>
    </w:p>
    <w:p w:rsidR="00411D93" w:rsidRPr="0045398D" w:rsidRDefault="00CA32C8" w:rsidP="0061349B">
      <w:pPr>
        <w:bidi w:val="0"/>
        <w:spacing w:line="240" w:lineRule="auto"/>
        <w:ind w:firstLine="284"/>
        <w:jc w:val="both"/>
        <w:rPr>
          <w:rFonts w:ascii="Book Antiqua" w:hAnsi="Book Antiqua"/>
          <w:lang w:val="ru-RU"/>
        </w:rPr>
      </w:pPr>
      <w:hyperlink r:id="rId9" w:history="1">
        <w:r w:rsidR="00411D93" w:rsidRPr="0011458C">
          <w:rPr>
            <w:rStyle w:val="a3"/>
            <w:rFonts w:ascii="Book Antiqua" w:hAnsi="Book Antiqua"/>
            <w:b/>
            <w:bCs/>
            <w:color w:val="auto"/>
            <w:u w:val="none"/>
            <w:lang w:val="ru-RU"/>
          </w:rPr>
          <w:t>02.</w:t>
        </w:r>
        <w:r w:rsidR="00411D93" w:rsidRPr="0045398D">
          <w:rPr>
            <w:rStyle w:val="a3"/>
            <w:rFonts w:ascii="Book Antiqua" w:hAnsi="Book Antiqua"/>
            <w:color w:val="auto"/>
            <w:u w:val="none"/>
            <w:lang w:val="ru-RU"/>
          </w:rPr>
          <w:t xml:space="preserve"> Опровержение на "важные замечания" Марата Абу Зейнаба</w:t>
        </w:r>
      </w:hyperlink>
      <w:r w:rsidR="00B77492">
        <w:rPr>
          <w:rStyle w:val="a6"/>
          <w:rFonts w:ascii="Book Antiqua" w:hAnsi="Book Antiqua"/>
          <w:lang w:val="ru-RU"/>
        </w:rPr>
        <w:footnoteReference w:id="2"/>
      </w:r>
      <w:r w:rsidR="00B77492">
        <w:rPr>
          <w:rStyle w:val="a3"/>
          <w:rFonts w:ascii="Book Antiqua" w:hAnsi="Book Antiqua"/>
          <w:color w:val="auto"/>
          <w:u w:val="none"/>
          <w:lang w:val="ru-RU"/>
        </w:rPr>
        <w:t>.</w:t>
      </w:r>
    </w:p>
    <w:p w:rsidR="00411D93" w:rsidRPr="0045398D" w:rsidRDefault="00CA32C8" w:rsidP="0061349B">
      <w:pPr>
        <w:bidi w:val="0"/>
        <w:spacing w:line="240" w:lineRule="auto"/>
        <w:ind w:firstLine="284"/>
        <w:jc w:val="both"/>
        <w:rPr>
          <w:rFonts w:ascii="Book Antiqua" w:hAnsi="Book Antiqua"/>
          <w:lang w:val="ru-RU"/>
        </w:rPr>
      </w:pPr>
      <w:hyperlink r:id="rId10" w:history="1">
        <w:r w:rsidR="00411D93" w:rsidRPr="0011458C">
          <w:rPr>
            <w:rStyle w:val="a3"/>
            <w:rFonts w:ascii="Book Antiqua" w:hAnsi="Book Antiqua"/>
            <w:b/>
            <w:bCs/>
            <w:color w:val="auto"/>
            <w:u w:val="none"/>
            <w:lang w:val="ru-RU"/>
          </w:rPr>
          <w:t>03.</w:t>
        </w:r>
        <w:r w:rsidR="00411D93" w:rsidRPr="0045398D">
          <w:rPr>
            <w:rStyle w:val="a3"/>
            <w:rFonts w:ascii="Book Antiqua" w:hAnsi="Book Antiqua"/>
            <w:color w:val="auto"/>
            <w:u w:val="none"/>
            <w:lang w:val="ru-RU"/>
          </w:rPr>
          <w:t xml:space="preserve"> Отведение сомнений относительно шейха Яхьи ибн 'Али аль-Хаджури</w:t>
        </w:r>
      </w:hyperlink>
      <w:r w:rsidR="0061349B">
        <w:rPr>
          <w:rStyle w:val="a6"/>
          <w:rFonts w:ascii="Book Antiqua" w:hAnsi="Book Antiqua"/>
          <w:lang w:val="ru-RU"/>
        </w:rPr>
        <w:footnoteReference w:id="3"/>
      </w:r>
      <w:r w:rsidR="0061349B">
        <w:rPr>
          <w:rFonts w:ascii="Book Antiqua" w:hAnsi="Book Antiqua"/>
          <w:lang w:val="ru-RU"/>
        </w:rPr>
        <w:t>.</w:t>
      </w:r>
    </w:p>
    <w:p w:rsidR="00411D93" w:rsidRPr="0045398D" w:rsidRDefault="00CA32C8" w:rsidP="006A3C9F">
      <w:pPr>
        <w:bidi w:val="0"/>
        <w:spacing w:line="240" w:lineRule="auto"/>
        <w:ind w:firstLine="284"/>
        <w:jc w:val="both"/>
        <w:rPr>
          <w:rFonts w:ascii="Book Antiqua" w:hAnsi="Book Antiqua"/>
          <w:lang w:val="ru-RU"/>
        </w:rPr>
      </w:pPr>
      <w:hyperlink r:id="rId11" w:history="1">
        <w:r w:rsidR="00411D93" w:rsidRPr="0011458C">
          <w:rPr>
            <w:rStyle w:val="a3"/>
            <w:rFonts w:ascii="Book Antiqua" w:hAnsi="Book Antiqua"/>
            <w:b/>
            <w:bCs/>
            <w:color w:val="auto"/>
            <w:u w:val="none"/>
            <w:lang w:val="ru-RU"/>
          </w:rPr>
          <w:t xml:space="preserve">04. </w:t>
        </w:r>
        <w:r w:rsidR="00411D93" w:rsidRPr="0045398D">
          <w:rPr>
            <w:rStyle w:val="a3"/>
            <w:rFonts w:ascii="Book Antiqua" w:hAnsi="Book Antiqua"/>
            <w:color w:val="auto"/>
            <w:u w:val="none"/>
            <w:lang w:val="ru-RU"/>
          </w:rPr>
          <w:t>Призыв к справедливости и объективности</w:t>
        </w:r>
      </w:hyperlink>
      <w:r w:rsidR="0061349B">
        <w:rPr>
          <w:rStyle w:val="a6"/>
          <w:rFonts w:ascii="Book Antiqua" w:hAnsi="Book Antiqua"/>
          <w:lang w:val="ru-RU"/>
        </w:rPr>
        <w:footnoteReference w:id="4"/>
      </w:r>
      <w:r w:rsidR="0061349B">
        <w:rPr>
          <w:rFonts w:ascii="Book Antiqua" w:hAnsi="Book Antiqua"/>
          <w:lang w:val="ru-RU"/>
        </w:rPr>
        <w:t>.</w:t>
      </w:r>
    </w:p>
    <w:p w:rsidR="00411D93" w:rsidRPr="0045398D" w:rsidRDefault="00CA32C8" w:rsidP="006A3C9F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hyperlink r:id="rId12" w:history="1">
        <w:r w:rsidR="00411D93" w:rsidRPr="0011458C">
          <w:rPr>
            <w:rStyle w:val="a3"/>
            <w:rFonts w:ascii="Book Antiqua" w:hAnsi="Book Antiqua"/>
            <w:b/>
            <w:bCs/>
            <w:color w:val="auto"/>
            <w:u w:val="none"/>
            <w:lang w:val="ru-RU"/>
          </w:rPr>
          <w:t>05.</w:t>
        </w:r>
        <w:r w:rsidR="00411D93" w:rsidRPr="0045398D">
          <w:rPr>
            <w:rStyle w:val="a3"/>
            <w:rFonts w:ascii="Book Antiqua" w:hAnsi="Book Antiqua"/>
            <w:color w:val="auto"/>
            <w:u w:val="none"/>
            <w:lang w:val="ru-RU"/>
          </w:rPr>
          <w:t xml:space="preserve"> Комментарии шейха Яхьи ибн 'Али аль-Хаджури к словам шейха 'аллямы Раби’а ибн Хади аль-Мадхали</w:t>
        </w:r>
      </w:hyperlink>
      <w:r w:rsidR="006A3C9F">
        <w:rPr>
          <w:rStyle w:val="a6"/>
          <w:rFonts w:ascii="Book Antiqua" w:hAnsi="Book Antiqua"/>
          <w:lang w:val="ru-RU"/>
        </w:rPr>
        <w:footnoteReference w:id="5"/>
      </w:r>
      <w:r w:rsidR="006A3C9F">
        <w:rPr>
          <w:rFonts w:ascii="Book Antiqua" w:hAnsi="Book Antiqua"/>
          <w:lang w:val="ru-RU" w:bidi="ar-YE"/>
        </w:rPr>
        <w:t>.</w:t>
      </w:r>
    </w:p>
    <w:p w:rsidR="00411D93" w:rsidRPr="0045398D" w:rsidRDefault="00CA32C8" w:rsidP="006A3C9F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hyperlink r:id="rId13" w:history="1">
        <w:r w:rsidR="00411D93" w:rsidRPr="0011458C">
          <w:rPr>
            <w:rStyle w:val="a3"/>
            <w:rFonts w:ascii="Book Antiqua" w:hAnsi="Book Antiqua"/>
            <w:b/>
            <w:bCs/>
            <w:color w:val="auto"/>
            <w:u w:val="none"/>
            <w:lang w:val="ru-RU"/>
          </w:rPr>
          <w:t>06</w:t>
        </w:r>
        <w:r w:rsidR="006A3C9F" w:rsidRPr="0011458C">
          <w:rPr>
            <w:rStyle w:val="a3"/>
            <w:rFonts w:ascii="Book Antiqua" w:hAnsi="Book Antiqua"/>
            <w:b/>
            <w:bCs/>
            <w:color w:val="auto"/>
            <w:u w:val="none"/>
            <w:lang w:val="ru-RU"/>
          </w:rPr>
          <w:t>.</w:t>
        </w:r>
        <w:r w:rsidR="006A3C9F">
          <w:rPr>
            <w:rStyle w:val="a3"/>
            <w:rFonts w:ascii="Book Antiqua" w:hAnsi="Book Antiqua"/>
            <w:color w:val="auto"/>
            <w:u w:val="none"/>
            <w:lang w:val="ru-RU"/>
          </w:rPr>
          <w:t xml:space="preserve"> </w:t>
        </w:r>
        <w:r w:rsidR="00411D93" w:rsidRPr="0045398D">
          <w:rPr>
            <w:rStyle w:val="a3"/>
            <w:rFonts w:ascii="Book Antiqua" w:hAnsi="Book Antiqua"/>
            <w:color w:val="auto"/>
            <w:u w:val="none"/>
            <w:lang w:val="ru-RU"/>
          </w:rPr>
          <w:t>Девиз: "не может быть, что все ошибаются, а один Яхья Хаджури прав" - призыв к большинству, а не к саляфии"</w:t>
        </w:r>
      </w:hyperlink>
      <w:r w:rsidR="006A3C9F">
        <w:rPr>
          <w:rStyle w:val="a6"/>
          <w:rFonts w:ascii="Book Antiqua" w:hAnsi="Book Antiqua"/>
          <w:lang w:val="ru-RU"/>
        </w:rPr>
        <w:footnoteReference w:id="6"/>
      </w:r>
      <w:r w:rsidR="006A3C9F">
        <w:rPr>
          <w:rStyle w:val="a3"/>
          <w:rFonts w:ascii="Book Antiqua" w:hAnsi="Book Antiqua"/>
          <w:color w:val="auto"/>
          <w:u w:val="none"/>
          <w:lang w:val="ru-RU"/>
        </w:rPr>
        <w:t>.</w:t>
      </w:r>
    </w:p>
    <w:p w:rsidR="00411D93" w:rsidRPr="0045398D" w:rsidRDefault="00CA32C8" w:rsidP="0078782D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hyperlink r:id="rId14" w:history="1">
        <w:r w:rsidR="00411D93" w:rsidRPr="0011458C">
          <w:rPr>
            <w:rStyle w:val="a3"/>
            <w:rFonts w:ascii="Book Antiqua" w:hAnsi="Book Antiqua"/>
            <w:b/>
            <w:bCs/>
            <w:color w:val="auto"/>
            <w:u w:val="none"/>
            <w:lang w:val="ru-RU"/>
          </w:rPr>
          <w:t>07.</w:t>
        </w:r>
        <w:r w:rsidR="00411D93" w:rsidRPr="0045398D">
          <w:rPr>
            <w:rStyle w:val="a3"/>
            <w:rFonts w:ascii="Book Antiqua" w:hAnsi="Book Antiqua"/>
            <w:color w:val="auto"/>
            <w:u w:val="none"/>
            <w:lang w:val="ru-RU"/>
          </w:rPr>
          <w:t xml:space="preserve"> О понятии фанатик (мута'ассыб) и слепо следующий (мукаллид)</w:t>
        </w:r>
      </w:hyperlink>
      <w:r w:rsidR="006A3C9F">
        <w:rPr>
          <w:rStyle w:val="a6"/>
          <w:rFonts w:ascii="Book Antiqua" w:hAnsi="Book Antiqua"/>
          <w:lang w:val="ru-RU" w:bidi="ar-YE"/>
        </w:rPr>
        <w:footnoteReference w:id="7"/>
      </w:r>
      <w:r w:rsidR="006A3C9F">
        <w:rPr>
          <w:rFonts w:ascii="Book Antiqua" w:hAnsi="Book Antiqua"/>
          <w:lang w:val="ru-RU" w:bidi="ar-YE"/>
        </w:rPr>
        <w:t>.</w:t>
      </w:r>
    </w:p>
    <w:p w:rsidR="00411D93" w:rsidRPr="0045398D" w:rsidRDefault="00CA32C8" w:rsidP="0078782D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hyperlink r:id="rId15" w:history="1">
        <w:r w:rsidR="00411D93" w:rsidRPr="0011458C">
          <w:rPr>
            <w:rStyle w:val="a3"/>
            <w:rFonts w:ascii="Book Antiqua" w:hAnsi="Book Antiqua"/>
            <w:b/>
            <w:bCs/>
            <w:color w:val="auto"/>
            <w:u w:val="none"/>
            <w:lang w:val="ru-RU"/>
          </w:rPr>
          <w:t>08.</w:t>
        </w:r>
        <w:r w:rsidR="00411D93" w:rsidRPr="0045398D">
          <w:rPr>
            <w:rStyle w:val="a3"/>
            <w:rFonts w:ascii="Book Antiqua" w:hAnsi="Book Antiqua"/>
            <w:color w:val="auto"/>
            <w:u w:val="none"/>
            <w:lang w:val="ru-RU"/>
          </w:rPr>
          <w:t xml:space="preserve"> Комментарии и порицание к словам Мухаммада аль-Имама в его работе: "Краткое разъяснение вреда пути Хаджури"</w:t>
        </w:r>
        <w:r w:rsidR="0078782D">
          <w:rPr>
            <w:rStyle w:val="a6"/>
            <w:rFonts w:ascii="Book Antiqua" w:hAnsi="Book Antiqua"/>
            <w:lang w:val="ru-RU"/>
          </w:rPr>
          <w:footnoteReference w:id="8"/>
        </w:r>
        <w:r w:rsidR="00411D93" w:rsidRPr="0045398D">
          <w:rPr>
            <w:rStyle w:val="a3"/>
            <w:rFonts w:ascii="Book Antiqua" w:hAnsi="Book Antiqua"/>
            <w:color w:val="auto"/>
            <w:u w:val="none"/>
            <w:lang w:val="ru-RU"/>
          </w:rPr>
          <w:t>.</w:t>
        </w:r>
      </w:hyperlink>
    </w:p>
    <w:p w:rsidR="00411D93" w:rsidRPr="0045398D" w:rsidRDefault="00CA32C8" w:rsidP="006B3492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hyperlink r:id="rId16" w:history="1">
        <w:r w:rsidR="00411D93" w:rsidRPr="0011458C">
          <w:rPr>
            <w:rStyle w:val="a3"/>
            <w:rFonts w:ascii="Book Antiqua" w:hAnsi="Book Antiqua"/>
            <w:b/>
            <w:bCs/>
            <w:color w:val="auto"/>
            <w:u w:val="none"/>
            <w:lang w:val="ru-RU"/>
          </w:rPr>
          <w:t>09.</w:t>
        </w:r>
        <w:r w:rsidR="00411D93" w:rsidRPr="0045398D">
          <w:rPr>
            <w:rStyle w:val="a3"/>
            <w:rFonts w:ascii="Book Antiqua" w:hAnsi="Book Antiqua"/>
            <w:color w:val="auto"/>
            <w:u w:val="none"/>
            <w:lang w:val="ru-RU"/>
          </w:rPr>
          <w:t xml:space="preserve"> Комментарии к записи шейха 'Абдуллаха аль-Бухари</w:t>
        </w:r>
      </w:hyperlink>
      <w:r w:rsidR="0078782D">
        <w:rPr>
          <w:rStyle w:val="a6"/>
          <w:rFonts w:ascii="Book Antiqua" w:hAnsi="Book Antiqua"/>
          <w:lang w:val="ru-RU" w:bidi="ar-YE"/>
        </w:rPr>
        <w:footnoteReference w:id="9"/>
      </w:r>
      <w:r w:rsidR="0078782D">
        <w:rPr>
          <w:rFonts w:ascii="Book Antiqua" w:hAnsi="Book Antiqua"/>
          <w:lang w:val="ru-RU" w:bidi="ar-YE"/>
        </w:rPr>
        <w:t>.</w:t>
      </w:r>
    </w:p>
    <w:p w:rsidR="00411D93" w:rsidRPr="0045398D" w:rsidRDefault="00CA32C8" w:rsidP="006B3492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hyperlink r:id="rId17" w:history="1">
        <w:r w:rsidR="00411D93" w:rsidRPr="0011458C">
          <w:rPr>
            <w:rStyle w:val="a3"/>
            <w:rFonts w:ascii="Book Antiqua" w:hAnsi="Book Antiqua"/>
            <w:b/>
            <w:bCs/>
            <w:color w:val="auto"/>
            <w:u w:val="none"/>
            <w:lang w:val="ru-RU"/>
          </w:rPr>
          <w:t>10.</w:t>
        </w:r>
        <w:r w:rsidR="00411D93" w:rsidRPr="0045398D">
          <w:rPr>
            <w:rStyle w:val="a3"/>
            <w:rFonts w:ascii="Book Antiqua" w:hAnsi="Book Antiqua"/>
            <w:color w:val="auto"/>
            <w:u w:val="none"/>
            <w:lang w:val="ru-RU"/>
          </w:rPr>
          <w:t xml:space="preserve"> Параллель между обвинением единобожника тем, что он порочит праведников и обвинением саляфита тем, что он порочит ученых</w:t>
        </w:r>
      </w:hyperlink>
      <w:r w:rsidR="006B3492">
        <w:rPr>
          <w:rStyle w:val="a6"/>
          <w:rFonts w:ascii="Book Antiqua" w:hAnsi="Book Antiqua"/>
          <w:lang w:val="ru-RU" w:bidi="ar-YE"/>
        </w:rPr>
        <w:footnoteReference w:id="10"/>
      </w:r>
      <w:r w:rsidR="006B3492">
        <w:rPr>
          <w:rFonts w:ascii="Book Antiqua" w:hAnsi="Book Antiqua"/>
          <w:lang w:val="ru-RU" w:bidi="ar-YE"/>
        </w:rPr>
        <w:t>.</w:t>
      </w:r>
    </w:p>
    <w:p w:rsidR="00411D93" w:rsidRPr="0045398D" w:rsidRDefault="00CA32C8" w:rsidP="001D1237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hyperlink r:id="rId18" w:history="1">
        <w:r w:rsidR="00411D93" w:rsidRPr="0011458C">
          <w:rPr>
            <w:rStyle w:val="a3"/>
            <w:rFonts w:ascii="Book Antiqua" w:hAnsi="Book Antiqua"/>
            <w:b/>
            <w:bCs/>
            <w:color w:val="auto"/>
            <w:u w:val="none"/>
            <w:lang w:val="ru-RU"/>
          </w:rPr>
          <w:t>11.</w:t>
        </w:r>
        <w:r w:rsidR="00411D93" w:rsidRPr="0045398D">
          <w:rPr>
            <w:rStyle w:val="a3"/>
            <w:rFonts w:ascii="Book Antiqua" w:hAnsi="Book Antiqua"/>
            <w:color w:val="auto"/>
            <w:u w:val="none"/>
            <w:lang w:val="ru-RU"/>
          </w:rPr>
          <w:t xml:space="preserve"> О такфире рафидитов-хусиев, о близорукости саляф-форума в вопросах манхаджа, об А'маше</w:t>
        </w:r>
        <w:r w:rsidR="006B3492">
          <w:rPr>
            <w:rStyle w:val="a6"/>
            <w:rFonts w:ascii="Book Antiqua" w:hAnsi="Book Antiqua"/>
            <w:lang w:val="ru-RU"/>
          </w:rPr>
          <w:footnoteReference w:id="11"/>
        </w:r>
        <w:r w:rsidR="00411D93" w:rsidRPr="0045398D">
          <w:rPr>
            <w:rStyle w:val="a3"/>
            <w:rFonts w:ascii="Book Antiqua" w:hAnsi="Book Antiqua"/>
            <w:color w:val="auto"/>
            <w:u w:val="none"/>
            <w:lang w:val="ru-RU"/>
          </w:rPr>
          <w:t>.</w:t>
        </w:r>
      </w:hyperlink>
    </w:p>
    <w:p w:rsidR="00411D93" w:rsidRPr="0045398D" w:rsidRDefault="00CA32C8" w:rsidP="001D1237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hyperlink r:id="rId19" w:history="1">
        <w:r w:rsidR="00411D93" w:rsidRPr="0011458C">
          <w:rPr>
            <w:rStyle w:val="a3"/>
            <w:rFonts w:ascii="Book Antiqua" w:hAnsi="Book Antiqua"/>
            <w:b/>
            <w:bCs/>
            <w:color w:val="auto"/>
            <w:u w:val="none"/>
            <w:lang w:val="ru-RU"/>
          </w:rPr>
          <w:t>12.</w:t>
        </w:r>
        <w:r w:rsidR="00411D93" w:rsidRPr="0045398D">
          <w:rPr>
            <w:rStyle w:val="a3"/>
            <w:rFonts w:ascii="Book Antiqua" w:hAnsi="Book Antiqua"/>
            <w:color w:val="auto"/>
            <w:u w:val="none"/>
            <w:lang w:val="ru-RU"/>
          </w:rPr>
          <w:t xml:space="preserve"> Краткий ответ на примечания человека под ником "Алеш" к словам шейха Салиха аль-Люхайдана</w:t>
        </w:r>
        <w:r w:rsidR="001D1237">
          <w:rPr>
            <w:rStyle w:val="a6"/>
            <w:rFonts w:ascii="Book Antiqua" w:hAnsi="Book Antiqua"/>
            <w:lang w:val="ru-RU"/>
          </w:rPr>
          <w:footnoteReference w:id="12"/>
        </w:r>
        <w:r w:rsidR="00411D93" w:rsidRPr="0045398D">
          <w:rPr>
            <w:rStyle w:val="a3"/>
            <w:rFonts w:ascii="Book Antiqua" w:hAnsi="Book Antiqua"/>
            <w:color w:val="auto"/>
            <w:u w:val="none"/>
            <w:lang w:val="ru-RU"/>
          </w:rPr>
          <w:t>.</w:t>
        </w:r>
      </w:hyperlink>
    </w:p>
    <w:p w:rsidR="00411D93" w:rsidRDefault="00411D93" w:rsidP="0011458C">
      <w:pPr>
        <w:bidi w:val="0"/>
        <w:spacing w:line="240" w:lineRule="auto"/>
        <w:ind w:firstLine="284"/>
        <w:jc w:val="both"/>
        <w:rPr>
          <w:rFonts w:ascii="Book Antiqua" w:hAnsi="Book Antiqua"/>
          <w:lang w:val="ru-RU"/>
        </w:rPr>
      </w:pPr>
      <w:r w:rsidRPr="0011458C">
        <w:rPr>
          <w:rFonts w:ascii="Book Antiqua" w:hAnsi="Book Antiqua"/>
          <w:b/>
          <w:bCs/>
          <w:lang w:val="ru-RU"/>
        </w:rPr>
        <w:t>13.</w:t>
      </w:r>
      <w:r w:rsidRPr="0045398D">
        <w:rPr>
          <w:rFonts w:ascii="Book Antiqua" w:hAnsi="Book Antiqua"/>
          <w:lang w:val="ru-RU"/>
        </w:rPr>
        <w:t xml:space="preserve"> Шейхи, которые защищают и поддерживают Даммадж</w:t>
      </w:r>
      <w:r w:rsidR="001D1237">
        <w:rPr>
          <w:rStyle w:val="a6"/>
          <w:rFonts w:ascii="Book Antiqua" w:hAnsi="Book Antiqua"/>
          <w:lang w:val="ru-RU"/>
        </w:rPr>
        <w:footnoteReference w:id="13"/>
      </w:r>
      <w:r w:rsidRPr="0045398D">
        <w:rPr>
          <w:rFonts w:ascii="Book Antiqua" w:hAnsi="Book Antiqua"/>
          <w:lang w:val="ru-RU"/>
        </w:rPr>
        <w:t>.</w:t>
      </w:r>
    </w:p>
    <w:p w:rsidR="00B77492" w:rsidRPr="0045398D" w:rsidRDefault="00B77492" w:rsidP="0011458C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 w:rsidRPr="0011458C">
        <w:rPr>
          <w:rFonts w:ascii="Book Antiqua" w:hAnsi="Book Antiqua"/>
          <w:b/>
          <w:bCs/>
          <w:lang w:val="ru-RU" w:bidi="ar-YE"/>
        </w:rPr>
        <w:t>14.</w:t>
      </w:r>
      <w:r>
        <w:rPr>
          <w:rFonts w:ascii="Book Antiqua" w:hAnsi="Book Antiqua"/>
          <w:lang w:val="ru-RU" w:bidi="ar-YE"/>
        </w:rPr>
        <w:t xml:space="preserve"> Ответ человеку под ником "Али Ми"</w:t>
      </w:r>
      <w:r w:rsidR="0011458C">
        <w:rPr>
          <w:rStyle w:val="a6"/>
          <w:rFonts w:ascii="Book Antiqua" w:hAnsi="Book Antiqua"/>
          <w:lang w:val="ru-RU" w:bidi="ar-YE"/>
        </w:rPr>
        <w:footnoteReference w:id="14"/>
      </w:r>
      <w:r>
        <w:rPr>
          <w:rFonts w:ascii="Book Antiqua" w:hAnsi="Book Antiqua"/>
          <w:lang w:val="ru-RU" w:bidi="ar-YE"/>
        </w:rPr>
        <w:t>.</w:t>
      </w:r>
    </w:p>
    <w:p w:rsidR="00EB4560" w:rsidRDefault="00CA32C8" w:rsidP="0011458C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hyperlink r:id="rId20" w:history="1">
        <w:r w:rsidR="00411D93" w:rsidRPr="0011458C">
          <w:rPr>
            <w:rStyle w:val="a3"/>
            <w:rFonts w:ascii="Book Antiqua" w:hAnsi="Book Antiqua"/>
            <w:b/>
            <w:bCs/>
            <w:color w:val="auto"/>
            <w:u w:val="none"/>
            <w:lang w:val="ru-RU"/>
          </w:rPr>
          <w:t>1</w:t>
        </w:r>
        <w:r w:rsidR="00B77492" w:rsidRPr="0011458C">
          <w:rPr>
            <w:rStyle w:val="a3"/>
            <w:rFonts w:ascii="Book Antiqua" w:hAnsi="Book Antiqua"/>
            <w:b/>
            <w:bCs/>
            <w:color w:val="auto"/>
            <w:u w:val="none"/>
            <w:lang w:val="ru-RU"/>
          </w:rPr>
          <w:t>5</w:t>
        </w:r>
        <w:r w:rsidR="00411D93" w:rsidRPr="0011458C">
          <w:rPr>
            <w:rStyle w:val="a3"/>
            <w:rFonts w:ascii="Book Antiqua" w:hAnsi="Book Antiqua"/>
            <w:b/>
            <w:bCs/>
            <w:color w:val="auto"/>
            <w:u w:val="none"/>
            <w:lang w:val="ru-RU"/>
          </w:rPr>
          <w:t>.</w:t>
        </w:r>
        <w:r w:rsidR="00411D93" w:rsidRPr="0045398D">
          <w:rPr>
            <w:rStyle w:val="a3"/>
            <w:rFonts w:ascii="Book Antiqua" w:hAnsi="Book Antiqua"/>
            <w:color w:val="auto"/>
            <w:u w:val="none"/>
            <w:lang w:val="ru-RU"/>
          </w:rPr>
          <w:t xml:space="preserve"> О вопросе - Приверженцы Сунны - самая близкая группа к Истине и замечания и комментарии к словам Абу Марьяма Назратуллы</w:t>
        </w:r>
      </w:hyperlink>
      <w:r w:rsidR="0011458C">
        <w:rPr>
          <w:rStyle w:val="a6"/>
          <w:rFonts w:ascii="Book Antiqua" w:hAnsi="Book Antiqua"/>
          <w:lang w:val="ru-RU" w:bidi="ar-YE"/>
        </w:rPr>
        <w:footnoteReference w:id="15"/>
      </w:r>
      <w:r w:rsidR="00B77492">
        <w:rPr>
          <w:rFonts w:ascii="Book Antiqua" w:hAnsi="Book Antiqua"/>
          <w:lang w:val="ru-RU" w:bidi="ar-YE"/>
        </w:rPr>
        <w:t>.</w:t>
      </w:r>
    </w:p>
    <w:p w:rsidR="00AD733B" w:rsidRDefault="00AD733B" w:rsidP="00AD733B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 w:rsidRPr="00AD733B">
        <w:rPr>
          <w:rFonts w:ascii="Book Antiqua" w:hAnsi="Book Antiqua"/>
          <w:b/>
          <w:bCs/>
          <w:lang w:val="ru-RU" w:bidi="ar-YE"/>
        </w:rPr>
        <w:t>16.</w:t>
      </w:r>
      <w:r>
        <w:rPr>
          <w:rFonts w:ascii="Book Antiqua" w:hAnsi="Book Antiqua"/>
          <w:lang w:val="ru-RU" w:bidi="ar-YE"/>
        </w:rPr>
        <w:t xml:space="preserve"> О</w:t>
      </w:r>
      <w:r w:rsidRPr="00AD733B">
        <w:rPr>
          <w:rFonts w:ascii="Book Antiqua" w:hAnsi="Book Antiqua"/>
          <w:lang w:val="ru-RU" w:bidi="ar-YE"/>
        </w:rPr>
        <w:t xml:space="preserve">твет на очередное невежество Али Ми, который выставил разъяснение от имени </w:t>
      </w:r>
      <w:r>
        <w:rPr>
          <w:rFonts w:ascii="Book Antiqua" w:hAnsi="Book Antiqua"/>
          <w:lang w:val="ru-RU" w:bidi="ar-YE"/>
        </w:rPr>
        <w:t xml:space="preserve">неназванных </w:t>
      </w:r>
      <w:r w:rsidRPr="00AD733B">
        <w:rPr>
          <w:rFonts w:ascii="Book Antiqua" w:hAnsi="Book Antiqua"/>
          <w:lang w:val="ru-RU" w:bidi="ar-YE"/>
        </w:rPr>
        <w:t>жителей Даммаджа</w:t>
      </w:r>
      <w:r>
        <w:rPr>
          <w:rStyle w:val="a6"/>
          <w:rFonts w:ascii="Book Antiqua" w:hAnsi="Book Antiqua"/>
          <w:lang w:val="ru-RU" w:bidi="ar-YE"/>
        </w:rPr>
        <w:footnoteReference w:id="16"/>
      </w:r>
      <w:r>
        <w:rPr>
          <w:rFonts w:ascii="Book Antiqua" w:hAnsi="Book Antiqua"/>
          <w:lang w:val="ru-RU" w:bidi="ar-YE"/>
        </w:rPr>
        <w:t>.</w:t>
      </w:r>
    </w:p>
    <w:p w:rsidR="00AD733B" w:rsidRDefault="00AD733B" w:rsidP="00AD733B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 w:rsidRPr="00AD733B">
        <w:rPr>
          <w:rFonts w:ascii="Book Antiqua" w:hAnsi="Book Antiqua"/>
          <w:b/>
          <w:bCs/>
          <w:lang w:val="ru-RU" w:bidi="ar-YE"/>
        </w:rPr>
        <w:t>17.</w:t>
      </w:r>
      <w:r>
        <w:rPr>
          <w:rFonts w:ascii="Book Antiqua" w:hAnsi="Book Antiqua"/>
          <w:lang w:val="ru-RU" w:bidi="ar-YE"/>
        </w:rPr>
        <w:t xml:space="preserve"> О</w:t>
      </w:r>
      <w:r w:rsidRPr="00AD733B">
        <w:rPr>
          <w:rFonts w:ascii="Book Antiqua" w:hAnsi="Book Antiqua"/>
          <w:lang w:val="ru-RU" w:bidi="ar-YE"/>
        </w:rPr>
        <w:t xml:space="preserve"> том, как последователи саляф-форума используют метод, который сами же критикуют</w:t>
      </w:r>
      <w:r>
        <w:rPr>
          <w:rStyle w:val="a6"/>
          <w:rFonts w:ascii="Book Antiqua" w:hAnsi="Book Antiqua"/>
          <w:lang w:val="ru-RU" w:bidi="ar-YE"/>
        </w:rPr>
        <w:footnoteReference w:id="17"/>
      </w:r>
      <w:r>
        <w:rPr>
          <w:rFonts w:ascii="Book Antiqua" w:hAnsi="Book Antiqua"/>
          <w:lang w:val="ru-RU" w:bidi="ar-YE"/>
        </w:rPr>
        <w:t>.</w:t>
      </w:r>
    </w:p>
    <w:p w:rsidR="00DC0BDB" w:rsidRPr="0045398D" w:rsidRDefault="00DC0BDB" w:rsidP="00DC0BDB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 w:rsidRPr="00DC0BDB">
        <w:rPr>
          <w:rFonts w:ascii="Book Antiqua" w:hAnsi="Book Antiqua"/>
          <w:b/>
          <w:bCs/>
          <w:lang w:val="ru-RU" w:bidi="ar-YE"/>
        </w:rPr>
        <w:t>Примечание:</w:t>
      </w:r>
      <w:r>
        <w:rPr>
          <w:rFonts w:ascii="Book Antiqua" w:hAnsi="Book Antiqua"/>
          <w:lang w:val="ru-RU" w:bidi="ar-YE"/>
        </w:rPr>
        <w:t xml:space="preserve"> в случае выхода нового материала по данной теме, новый материал будет помещаться в общую папку материалов по этому вопросу, и его выход будет отмечаться в этом письменном документе под следующим хронологическим номером. Также о выходе нового материала, с соизволения Аллаха, будет оповещено в графе "обновления сайта".</w:t>
      </w:r>
      <w:bookmarkStart w:id="0" w:name="_GoBack"/>
      <w:bookmarkEnd w:id="0"/>
    </w:p>
    <w:sectPr w:rsidR="00DC0BDB" w:rsidRPr="0045398D" w:rsidSect="006A3C9F">
      <w:footerReference w:type="default" r:id="rId21"/>
      <w:pgSz w:w="11906" w:h="16838"/>
      <w:pgMar w:top="426" w:right="707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C8" w:rsidRDefault="00CA32C8" w:rsidP="00B77492">
      <w:pPr>
        <w:spacing w:after="0" w:line="240" w:lineRule="auto"/>
      </w:pPr>
      <w:r>
        <w:separator/>
      </w:r>
    </w:p>
  </w:endnote>
  <w:endnote w:type="continuationSeparator" w:id="0">
    <w:p w:rsidR="00CA32C8" w:rsidRDefault="00CA32C8" w:rsidP="00B7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26195708"/>
      <w:docPartObj>
        <w:docPartGallery w:val="Page Numbers (Bottom of Page)"/>
        <w:docPartUnique/>
      </w:docPartObj>
    </w:sdtPr>
    <w:sdtEndPr/>
    <w:sdtContent>
      <w:p w:rsidR="0011458C" w:rsidRDefault="001145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33B" w:rsidRPr="00AD733B">
          <w:rPr>
            <w:noProof/>
            <w:rtl/>
            <w:lang w:val="ru-RU"/>
          </w:rPr>
          <w:t>1</w:t>
        </w:r>
        <w:r>
          <w:fldChar w:fldCharType="end"/>
        </w:r>
      </w:p>
    </w:sdtContent>
  </w:sdt>
  <w:p w:rsidR="0011458C" w:rsidRDefault="001145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C8" w:rsidRDefault="00CA32C8" w:rsidP="00B77492">
      <w:pPr>
        <w:spacing w:after="0" w:line="240" w:lineRule="auto"/>
      </w:pPr>
      <w:r>
        <w:separator/>
      </w:r>
    </w:p>
  </w:footnote>
  <w:footnote w:type="continuationSeparator" w:id="0">
    <w:p w:rsidR="00CA32C8" w:rsidRDefault="00CA32C8" w:rsidP="00B77492">
      <w:pPr>
        <w:spacing w:after="0" w:line="240" w:lineRule="auto"/>
      </w:pPr>
      <w:r>
        <w:continuationSeparator/>
      </w:r>
    </w:p>
  </w:footnote>
  <w:footnote w:id="1">
    <w:p w:rsidR="00B77492" w:rsidRPr="0011458C" w:rsidRDefault="00B77492" w:rsidP="0011458C">
      <w:pPr>
        <w:pStyle w:val="a4"/>
        <w:bidi w:val="0"/>
        <w:jc w:val="both"/>
        <w:rPr>
          <w:rFonts w:ascii="Book Antiqua" w:hAnsi="Book Antiqua"/>
          <w:lang w:val="ru-RU"/>
        </w:rPr>
      </w:pPr>
      <w:r w:rsidRPr="0011458C">
        <w:rPr>
          <w:rStyle w:val="a6"/>
          <w:rFonts w:ascii="Book Antiqua" w:hAnsi="Book Antiqua"/>
        </w:rPr>
        <w:footnoteRef/>
      </w:r>
      <w:r w:rsidRPr="0011458C">
        <w:rPr>
          <w:rFonts w:ascii="Book Antiqua" w:hAnsi="Book Antiqua"/>
          <w:rtl/>
        </w:rPr>
        <w:t xml:space="preserve"> </w:t>
      </w:r>
      <w:r w:rsidRPr="0011458C">
        <w:rPr>
          <w:rFonts w:ascii="Book Antiqua" w:hAnsi="Book Antiqua"/>
          <w:lang w:val="ru-RU"/>
        </w:rPr>
        <w:t xml:space="preserve"> Данная работа была выпущена 12-ого февраля 2012 г. в качестве ответа на открытие ветки "Ученые о фитне Яхьи аль-Хаджури и его учеников" на "саляф-форуме" 19-ого октября 2011 г.</w:t>
      </w:r>
    </w:p>
  </w:footnote>
  <w:footnote w:id="2">
    <w:p w:rsidR="00B77492" w:rsidRPr="0011458C" w:rsidRDefault="00B77492" w:rsidP="0011458C">
      <w:pPr>
        <w:pStyle w:val="a4"/>
        <w:bidi w:val="0"/>
        <w:jc w:val="both"/>
        <w:rPr>
          <w:rFonts w:ascii="Book Antiqua" w:hAnsi="Book Antiqua"/>
          <w:lang w:val="ru-RU"/>
        </w:rPr>
      </w:pPr>
      <w:r w:rsidRPr="0011458C">
        <w:rPr>
          <w:rStyle w:val="a6"/>
          <w:rFonts w:ascii="Book Antiqua" w:hAnsi="Book Antiqua"/>
        </w:rPr>
        <w:footnoteRef/>
      </w:r>
      <w:r w:rsidRPr="0011458C">
        <w:rPr>
          <w:rFonts w:ascii="Book Antiqua" w:hAnsi="Book Antiqua"/>
          <w:rtl/>
        </w:rPr>
        <w:t xml:space="preserve"> </w:t>
      </w:r>
      <w:r w:rsidRPr="0011458C">
        <w:rPr>
          <w:rFonts w:ascii="Book Antiqua" w:hAnsi="Book Antiqua"/>
          <w:lang w:val="ru-RU"/>
        </w:rPr>
        <w:t xml:space="preserve">Данная аудиозапись была выпущена 14-ого мая 2012 г. в качестве ответа на </w:t>
      </w:r>
      <w:r w:rsidR="0061349B" w:rsidRPr="0011458C">
        <w:rPr>
          <w:rFonts w:ascii="Book Antiqua" w:hAnsi="Book Antiqua"/>
          <w:lang w:val="ru-RU"/>
        </w:rPr>
        <w:t>статью Марата Абу Зейнаба "Важные вопросы и замечания тому, кто поднял несчастную фитну".</w:t>
      </w:r>
    </w:p>
  </w:footnote>
  <w:footnote w:id="3">
    <w:p w:rsidR="0061349B" w:rsidRPr="0011458C" w:rsidRDefault="0061349B" w:rsidP="0011458C">
      <w:pPr>
        <w:pStyle w:val="a4"/>
        <w:bidi w:val="0"/>
        <w:jc w:val="both"/>
        <w:rPr>
          <w:rFonts w:ascii="Book Antiqua" w:hAnsi="Book Antiqua"/>
          <w:lang w:val="ru-RU" w:bidi="ar-YE"/>
        </w:rPr>
      </w:pPr>
      <w:r w:rsidRPr="0011458C">
        <w:rPr>
          <w:rStyle w:val="a6"/>
          <w:rFonts w:ascii="Book Antiqua" w:hAnsi="Book Antiqua"/>
        </w:rPr>
        <w:footnoteRef/>
      </w:r>
      <w:r w:rsidRPr="0011458C">
        <w:rPr>
          <w:rFonts w:ascii="Book Antiqua" w:hAnsi="Book Antiqua"/>
          <w:rtl/>
        </w:rPr>
        <w:t xml:space="preserve"> </w:t>
      </w:r>
      <w:r w:rsidRPr="0011458C">
        <w:rPr>
          <w:rFonts w:ascii="Book Antiqua" w:hAnsi="Book Antiqua"/>
          <w:lang w:val="ru-RU"/>
        </w:rPr>
        <w:t xml:space="preserve">Данная статья была выпущена 5-ого сентября 2012 г. в качестве разъяснения различных сомнений, которые можно было встретить в интернете относительно шейха Яхьи ибн </w:t>
      </w:r>
      <w:r w:rsidRPr="0011458C">
        <w:rPr>
          <w:rFonts w:ascii="Book Antiqua" w:hAnsi="Book Antiqua"/>
          <w:lang w:val="ru-RU" w:bidi="ar-YE"/>
        </w:rPr>
        <w:t>'Али аль-Хаджури.</w:t>
      </w:r>
    </w:p>
  </w:footnote>
  <w:footnote w:id="4">
    <w:p w:rsidR="0061349B" w:rsidRPr="0011458C" w:rsidRDefault="0061349B" w:rsidP="0011458C">
      <w:pPr>
        <w:pStyle w:val="a4"/>
        <w:bidi w:val="0"/>
        <w:jc w:val="both"/>
        <w:rPr>
          <w:rFonts w:ascii="Book Antiqua" w:hAnsi="Book Antiqua"/>
          <w:lang w:val="ru-RU" w:bidi="ar-YE"/>
        </w:rPr>
      </w:pPr>
      <w:r w:rsidRPr="0011458C">
        <w:rPr>
          <w:rStyle w:val="a6"/>
          <w:rFonts w:ascii="Book Antiqua" w:hAnsi="Book Antiqua"/>
        </w:rPr>
        <w:footnoteRef/>
      </w:r>
      <w:r w:rsidRPr="0011458C">
        <w:rPr>
          <w:rFonts w:ascii="Book Antiqua" w:hAnsi="Book Antiqua"/>
          <w:rtl/>
        </w:rPr>
        <w:t xml:space="preserve"> </w:t>
      </w:r>
      <w:r w:rsidRPr="0011458C">
        <w:rPr>
          <w:rFonts w:ascii="Book Antiqua" w:hAnsi="Book Antiqua"/>
          <w:lang w:val="ru-RU"/>
        </w:rPr>
        <w:t xml:space="preserve">Данная аудиозапись была выпущена 17-ого марта 2013 г. как разъяснение </w:t>
      </w:r>
      <w:r w:rsidR="00DC0BDB">
        <w:rPr>
          <w:rFonts w:ascii="Book Antiqua" w:hAnsi="Book Antiqua"/>
          <w:lang w:val="ru-RU"/>
        </w:rPr>
        <w:t xml:space="preserve">к </w:t>
      </w:r>
      <w:r w:rsidRPr="0011458C">
        <w:rPr>
          <w:rFonts w:ascii="Book Antiqua" w:hAnsi="Book Antiqua"/>
          <w:lang w:val="ru-RU"/>
        </w:rPr>
        <w:t xml:space="preserve">словам </w:t>
      </w:r>
      <w:r w:rsidR="006A3C9F" w:rsidRPr="0011458C">
        <w:rPr>
          <w:rFonts w:ascii="Book Antiqua" w:hAnsi="Book Antiqua"/>
          <w:lang w:val="ru-RU"/>
        </w:rPr>
        <w:t>шейха Раби</w:t>
      </w:r>
      <w:r w:rsidR="006A3C9F" w:rsidRPr="0011458C">
        <w:rPr>
          <w:rFonts w:ascii="Book Antiqua" w:hAnsi="Book Antiqua"/>
          <w:lang w:val="ru-RU" w:bidi="ar-YE"/>
        </w:rPr>
        <w:t>'а аль-Мадхали, перевод которых был выставлен на "саляф-форуме" 14 марта 2013 г.</w:t>
      </w:r>
    </w:p>
  </w:footnote>
  <w:footnote w:id="5">
    <w:p w:rsidR="006A3C9F" w:rsidRPr="0011458C" w:rsidRDefault="006A3C9F" w:rsidP="0011458C">
      <w:pPr>
        <w:pStyle w:val="a4"/>
        <w:bidi w:val="0"/>
        <w:jc w:val="both"/>
        <w:rPr>
          <w:rFonts w:ascii="Book Antiqua" w:hAnsi="Book Antiqua"/>
          <w:lang w:val="ru-RU" w:bidi="ar-YE"/>
        </w:rPr>
      </w:pPr>
      <w:r w:rsidRPr="0011458C">
        <w:rPr>
          <w:rStyle w:val="a6"/>
          <w:rFonts w:ascii="Book Antiqua" w:hAnsi="Book Antiqua"/>
        </w:rPr>
        <w:footnoteRef/>
      </w:r>
      <w:r w:rsidRPr="0011458C">
        <w:rPr>
          <w:rFonts w:ascii="Book Antiqua" w:hAnsi="Book Antiqua"/>
          <w:rtl/>
        </w:rPr>
        <w:t xml:space="preserve"> </w:t>
      </w:r>
      <w:r w:rsidRPr="0011458C">
        <w:rPr>
          <w:rFonts w:ascii="Book Antiqua" w:hAnsi="Book Antiqua"/>
          <w:lang w:val="ru-RU"/>
        </w:rPr>
        <w:t xml:space="preserve"> Данная статья была выставлена на сайте 20 марта 2013 г. в качестве перевода и разъяснения слов шейха Яхьи ибн </w:t>
      </w:r>
      <w:r w:rsidRPr="0011458C">
        <w:rPr>
          <w:rFonts w:ascii="Book Antiqua" w:hAnsi="Book Antiqua"/>
          <w:lang w:val="ru-RU" w:bidi="ar-YE"/>
        </w:rPr>
        <w:t>'Али аль-Хаджури к словам шейха Раби'а ибн Хади аль-Мадхали.</w:t>
      </w:r>
    </w:p>
  </w:footnote>
  <w:footnote w:id="6">
    <w:p w:rsidR="006A3C9F" w:rsidRPr="0011458C" w:rsidRDefault="006A3C9F" w:rsidP="00DC0BDB">
      <w:pPr>
        <w:pStyle w:val="a4"/>
        <w:bidi w:val="0"/>
        <w:jc w:val="both"/>
        <w:rPr>
          <w:rFonts w:ascii="Book Antiqua" w:hAnsi="Book Antiqua"/>
          <w:lang w:val="ru-RU"/>
        </w:rPr>
      </w:pPr>
      <w:r w:rsidRPr="0011458C">
        <w:rPr>
          <w:rStyle w:val="a6"/>
          <w:rFonts w:ascii="Book Antiqua" w:hAnsi="Book Antiqua"/>
        </w:rPr>
        <w:footnoteRef/>
      </w:r>
      <w:r w:rsidRPr="0011458C">
        <w:rPr>
          <w:rFonts w:ascii="Book Antiqua" w:hAnsi="Book Antiqua"/>
          <w:rtl/>
        </w:rPr>
        <w:t xml:space="preserve"> </w:t>
      </w:r>
      <w:r w:rsidRPr="0011458C">
        <w:rPr>
          <w:rFonts w:ascii="Book Antiqua" w:hAnsi="Book Antiqua"/>
          <w:lang w:val="ru-RU"/>
        </w:rPr>
        <w:t xml:space="preserve"> Данная аудиозапись – это не что иное, как вырезка из лекций по книге "Фатх уль-Мажид". В этой вырезк</w:t>
      </w:r>
      <w:r w:rsidR="00DC0BDB">
        <w:rPr>
          <w:rFonts w:ascii="Book Antiqua" w:hAnsi="Book Antiqua"/>
          <w:lang w:val="ru-RU"/>
        </w:rPr>
        <w:t>е</w:t>
      </w:r>
      <w:r w:rsidRPr="0011458C">
        <w:rPr>
          <w:rFonts w:ascii="Book Antiqua" w:hAnsi="Book Antiqua"/>
          <w:lang w:val="ru-RU"/>
        </w:rPr>
        <w:t xml:space="preserve"> разъясняется важный вопрос о том, что саляфия – это призыв к Истине, а не к большинству, в противоречие тем, которые в это время активно распространяли то, что якобы "все ученые против Хаджури". Данная аудиовырезка была выставлена на сайте 4-ого апреля 2013 г.</w:t>
      </w:r>
    </w:p>
  </w:footnote>
  <w:footnote w:id="7">
    <w:p w:rsidR="006A3C9F" w:rsidRPr="0011458C" w:rsidRDefault="006A3C9F" w:rsidP="0011458C">
      <w:pPr>
        <w:pStyle w:val="a4"/>
        <w:bidi w:val="0"/>
        <w:jc w:val="both"/>
        <w:rPr>
          <w:rFonts w:ascii="Book Antiqua" w:hAnsi="Book Antiqua"/>
          <w:lang w:val="ru-RU" w:bidi="ar-YE"/>
        </w:rPr>
      </w:pPr>
      <w:r w:rsidRPr="0011458C">
        <w:rPr>
          <w:rStyle w:val="a6"/>
          <w:rFonts w:ascii="Book Antiqua" w:hAnsi="Book Antiqua"/>
        </w:rPr>
        <w:footnoteRef/>
      </w:r>
      <w:r w:rsidRPr="0011458C">
        <w:rPr>
          <w:rFonts w:ascii="Book Antiqua" w:hAnsi="Book Antiqua"/>
          <w:rtl/>
        </w:rPr>
        <w:t xml:space="preserve"> </w:t>
      </w:r>
      <w:r w:rsidRPr="0011458C">
        <w:rPr>
          <w:rFonts w:ascii="Book Antiqua" w:hAnsi="Book Antiqua"/>
          <w:lang w:val="ru-RU"/>
        </w:rPr>
        <w:t xml:space="preserve">Данная аудиозапись также не что иное, как вырезка из лекций по книге "Фатх уль-Мажид", которая была выставлена на сайте 6-ого апреля 2013 г. Причиной ее выставления стало то, что многие к этому времени вешали на тех, кто </w:t>
      </w:r>
      <w:r w:rsidR="0078782D" w:rsidRPr="0011458C">
        <w:rPr>
          <w:rFonts w:ascii="Book Antiqua" w:hAnsi="Book Antiqua"/>
          <w:lang w:val="ru-RU"/>
        </w:rPr>
        <w:t xml:space="preserve">отстаивает позицию Даммаджа в фитне с </w:t>
      </w:r>
      <w:r w:rsidR="0078782D" w:rsidRPr="00DC0BDB">
        <w:rPr>
          <w:rFonts w:ascii="Book Antiqua" w:hAnsi="Book Antiqua"/>
          <w:lang w:val="ru-RU" w:bidi="ar-YE"/>
        </w:rPr>
        <w:t>'</w:t>
      </w:r>
      <w:r w:rsidR="0078782D" w:rsidRPr="0011458C">
        <w:rPr>
          <w:rFonts w:ascii="Book Antiqua" w:hAnsi="Book Antiqua"/>
          <w:lang w:val="ru-RU" w:bidi="ar-YE"/>
        </w:rPr>
        <w:t>Адени, ярлык фанатиков и мукаллидов.</w:t>
      </w:r>
    </w:p>
  </w:footnote>
  <w:footnote w:id="8">
    <w:p w:rsidR="0078782D" w:rsidRPr="0011458C" w:rsidRDefault="0078782D" w:rsidP="0011458C">
      <w:pPr>
        <w:pStyle w:val="a4"/>
        <w:bidi w:val="0"/>
        <w:jc w:val="both"/>
        <w:rPr>
          <w:rFonts w:ascii="Book Antiqua" w:hAnsi="Book Antiqua"/>
          <w:lang w:val="ru-RU"/>
        </w:rPr>
      </w:pPr>
      <w:r w:rsidRPr="0011458C">
        <w:rPr>
          <w:rStyle w:val="a6"/>
          <w:rFonts w:ascii="Book Antiqua" w:hAnsi="Book Antiqua"/>
        </w:rPr>
        <w:footnoteRef/>
      </w:r>
      <w:r w:rsidRPr="0011458C">
        <w:rPr>
          <w:rFonts w:ascii="Book Antiqua" w:hAnsi="Book Antiqua"/>
          <w:rtl/>
        </w:rPr>
        <w:t xml:space="preserve"> </w:t>
      </w:r>
      <w:r w:rsidRPr="0011458C">
        <w:rPr>
          <w:rFonts w:ascii="Book Antiqua" w:hAnsi="Book Antiqua"/>
          <w:lang w:val="ru-RU"/>
        </w:rPr>
        <w:t>Данная статья представляет собой перевод слов шейха Яхьи аль-Хаджури, в которых он комментирует и порицает слова Мухаммада аль-Имама в его работе "Краткое разъяснение вреда пути Хаджури". Статья была выставлена на сайте 19-ого апреля 2013 г.</w:t>
      </w:r>
    </w:p>
  </w:footnote>
  <w:footnote w:id="9">
    <w:p w:rsidR="0078782D" w:rsidRPr="0011458C" w:rsidRDefault="0078782D" w:rsidP="0011458C">
      <w:pPr>
        <w:pStyle w:val="a4"/>
        <w:bidi w:val="0"/>
        <w:jc w:val="both"/>
        <w:rPr>
          <w:rFonts w:ascii="Book Antiqua" w:hAnsi="Book Antiqua"/>
          <w:lang w:val="ru-RU" w:bidi="ar-YE"/>
        </w:rPr>
      </w:pPr>
      <w:r w:rsidRPr="0011458C">
        <w:rPr>
          <w:rStyle w:val="a6"/>
          <w:rFonts w:ascii="Book Antiqua" w:hAnsi="Book Antiqua"/>
        </w:rPr>
        <w:footnoteRef/>
      </w:r>
      <w:r w:rsidRPr="0011458C">
        <w:rPr>
          <w:rFonts w:ascii="Book Antiqua" w:hAnsi="Book Antiqua"/>
          <w:rtl/>
        </w:rPr>
        <w:t xml:space="preserve"> </w:t>
      </w:r>
      <w:r w:rsidRPr="0011458C">
        <w:rPr>
          <w:rFonts w:ascii="Book Antiqua" w:hAnsi="Book Antiqua"/>
          <w:lang w:val="ru-RU"/>
        </w:rPr>
        <w:t xml:space="preserve">Данная аудиозапись представляет собой комментарии к словам шейха </w:t>
      </w:r>
      <w:r w:rsidRPr="0011458C">
        <w:rPr>
          <w:rFonts w:ascii="Book Antiqua" w:hAnsi="Book Antiqua"/>
          <w:lang w:val="ru-RU" w:bidi="ar-YE"/>
        </w:rPr>
        <w:t xml:space="preserve">'Абдуллаха аль-Бухари, перевод которых был выставлен все на том же "саляф-форуме" 23 апреля 2013 г. Данная запись была выставлена на </w:t>
      </w:r>
      <w:r w:rsidR="006B3492" w:rsidRPr="0011458C">
        <w:rPr>
          <w:rFonts w:ascii="Book Antiqua" w:hAnsi="Book Antiqua"/>
          <w:lang w:val="ru-RU" w:bidi="ar-YE"/>
        </w:rPr>
        <w:t xml:space="preserve">нашем </w:t>
      </w:r>
      <w:r w:rsidRPr="0011458C">
        <w:rPr>
          <w:rFonts w:ascii="Book Antiqua" w:hAnsi="Book Antiqua"/>
          <w:lang w:val="ru-RU" w:bidi="ar-YE"/>
        </w:rPr>
        <w:t>сайте 25-ого апреля 2013 г.</w:t>
      </w:r>
    </w:p>
  </w:footnote>
  <w:footnote w:id="10">
    <w:p w:rsidR="006B3492" w:rsidRPr="0011458C" w:rsidRDefault="006B3492" w:rsidP="0011458C">
      <w:pPr>
        <w:pStyle w:val="a4"/>
        <w:bidi w:val="0"/>
        <w:jc w:val="both"/>
        <w:rPr>
          <w:rFonts w:ascii="Book Antiqua" w:hAnsi="Book Antiqua"/>
          <w:lang w:val="ru-RU"/>
        </w:rPr>
      </w:pPr>
      <w:r w:rsidRPr="0011458C">
        <w:rPr>
          <w:rStyle w:val="a6"/>
          <w:rFonts w:ascii="Book Antiqua" w:hAnsi="Book Antiqua"/>
        </w:rPr>
        <w:footnoteRef/>
      </w:r>
      <w:r w:rsidRPr="0011458C">
        <w:rPr>
          <w:rFonts w:ascii="Book Antiqua" w:hAnsi="Book Antiqua"/>
          <w:rtl/>
        </w:rPr>
        <w:t xml:space="preserve"> </w:t>
      </w:r>
      <w:r w:rsidRPr="0011458C">
        <w:rPr>
          <w:rFonts w:ascii="Book Antiqua" w:hAnsi="Book Antiqua"/>
          <w:lang w:val="ru-RU"/>
        </w:rPr>
        <w:t xml:space="preserve">Данная аудиозапись – это не что иное, как вырезка из лекций по книге "Фатх уль-Мажид". В ней дается ответ тем, которые активно пытались и пытаются приписать нам то, что мы, якобы, порочим ученых. Данная вырезка была выставлена на сайте 1-ого мая 2013 г. </w:t>
      </w:r>
    </w:p>
  </w:footnote>
  <w:footnote w:id="11">
    <w:p w:rsidR="006B3492" w:rsidRPr="0011458C" w:rsidRDefault="006B3492" w:rsidP="0011458C">
      <w:pPr>
        <w:pStyle w:val="a4"/>
        <w:bidi w:val="0"/>
        <w:jc w:val="both"/>
        <w:rPr>
          <w:rFonts w:ascii="Book Antiqua" w:hAnsi="Book Antiqua"/>
          <w:lang w:val="ru-RU"/>
        </w:rPr>
      </w:pPr>
      <w:r w:rsidRPr="0011458C">
        <w:rPr>
          <w:rStyle w:val="a6"/>
          <w:rFonts w:ascii="Book Antiqua" w:hAnsi="Book Antiqua"/>
        </w:rPr>
        <w:footnoteRef/>
      </w:r>
      <w:r w:rsidRPr="0011458C">
        <w:rPr>
          <w:rFonts w:ascii="Book Antiqua" w:hAnsi="Book Antiqua"/>
          <w:rtl/>
        </w:rPr>
        <w:t xml:space="preserve"> </w:t>
      </w:r>
      <w:r w:rsidRPr="0011458C">
        <w:rPr>
          <w:rFonts w:ascii="Book Antiqua" w:hAnsi="Book Antiqua"/>
          <w:lang w:val="ru-RU"/>
        </w:rPr>
        <w:t xml:space="preserve"> Данная аудиозапись была выставлена на сайте 2-ого июня 2013 г. </w:t>
      </w:r>
      <w:r w:rsidR="001D1237" w:rsidRPr="0011458C">
        <w:rPr>
          <w:rFonts w:ascii="Book Antiqua" w:hAnsi="Book Antiqua"/>
          <w:lang w:val="ru-RU"/>
        </w:rPr>
        <w:t xml:space="preserve">в качестве ответа на </w:t>
      </w:r>
      <w:r w:rsidR="00DC0BDB">
        <w:rPr>
          <w:rFonts w:ascii="Book Antiqua" w:hAnsi="Book Antiqua"/>
          <w:lang w:val="ru-RU"/>
        </w:rPr>
        <w:t xml:space="preserve">очередные обвинения, выставленные на "саляф-форуме" 31-ого мая 2013 г. </w:t>
      </w:r>
    </w:p>
  </w:footnote>
  <w:footnote w:id="12">
    <w:p w:rsidR="001D1237" w:rsidRPr="0011458C" w:rsidRDefault="001D1237" w:rsidP="0011458C">
      <w:pPr>
        <w:pStyle w:val="a4"/>
        <w:bidi w:val="0"/>
        <w:jc w:val="both"/>
        <w:rPr>
          <w:rFonts w:ascii="Book Antiqua" w:hAnsi="Book Antiqua"/>
          <w:lang w:val="ru-RU"/>
        </w:rPr>
      </w:pPr>
      <w:r w:rsidRPr="0011458C">
        <w:rPr>
          <w:rStyle w:val="a6"/>
          <w:rFonts w:ascii="Book Antiqua" w:hAnsi="Book Antiqua"/>
        </w:rPr>
        <w:footnoteRef/>
      </w:r>
      <w:r w:rsidRPr="0011458C">
        <w:rPr>
          <w:rFonts w:ascii="Book Antiqua" w:hAnsi="Book Antiqua"/>
          <w:rtl/>
        </w:rPr>
        <w:t xml:space="preserve"> </w:t>
      </w:r>
      <w:r w:rsidRPr="0011458C">
        <w:rPr>
          <w:rFonts w:ascii="Book Antiqua" w:hAnsi="Book Antiqua"/>
          <w:lang w:val="ru-RU"/>
        </w:rPr>
        <w:t xml:space="preserve">Данная статья была выставлена на сайте 26 октября 2013 г. в качестве ответа на выставленный на саляф-форуме перевод слов шейха Салиха аль-Люхайдана. </w:t>
      </w:r>
    </w:p>
  </w:footnote>
  <w:footnote w:id="13">
    <w:p w:rsidR="001D1237" w:rsidRPr="0011458C" w:rsidRDefault="001D1237" w:rsidP="0011458C">
      <w:pPr>
        <w:pStyle w:val="a4"/>
        <w:bidi w:val="0"/>
        <w:jc w:val="both"/>
        <w:rPr>
          <w:rFonts w:ascii="Book Antiqua" w:hAnsi="Book Antiqua"/>
          <w:lang w:val="ru-RU"/>
        </w:rPr>
      </w:pPr>
      <w:r w:rsidRPr="0011458C">
        <w:rPr>
          <w:rStyle w:val="a6"/>
          <w:rFonts w:ascii="Book Antiqua" w:hAnsi="Book Antiqua"/>
        </w:rPr>
        <w:footnoteRef/>
      </w:r>
      <w:r w:rsidRPr="0011458C">
        <w:rPr>
          <w:rFonts w:ascii="Book Antiqua" w:hAnsi="Book Antiqua"/>
          <w:rtl/>
        </w:rPr>
        <w:t xml:space="preserve"> </w:t>
      </w:r>
      <w:r w:rsidRPr="0011458C">
        <w:rPr>
          <w:rFonts w:ascii="Book Antiqua" w:hAnsi="Book Antiqua"/>
          <w:lang w:val="ru-RU"/>
        </w:rPr>
        <w:t xml:space="preserve">Данная статья также была выставлена на сайте 26-ого октября </w:t>
      </w:r>
      <w:r w:rsidR="0011458C" w:rsidRPr="0011458C">
        <w:rPr>
          <w:rFonts w:ascii="Book Antiqua" w:hAnsi="Book Antiqua"/>
          <w:lang w:val="ru-RU"/>
        </w:rPr>
        <w:t xml:space="preserve">2013 г. </w:t>
      </w:r>
      <w:r w:rsidRPr="0011458C">
        <w:rPr>
          <w:rFonts w:ascii="Book Antiqua" w:hAnsi="Book Antiqua"/>
          <w:lang w:val="ru-RU"/>
        </w:rPr>
        <w:t xml:space="preserve">в качестве ответа на слова тех, которые активно пытаются внушить людям то, что </w:t>
      </w:r>
      <w:r w:rsidR="0011458C" w:rsidRPr="0011458C">
        <w:rPr>
          <w:rFonts w:ascii="Book Antiqua" w:hAnsi="Book Antiqua"/>
          <w:lang w:val="ru-RU"/>
        </w:rPr>
        <w:t>не осталось ни одного обладатели знания, кто бы защищал шейха Яхью аль-Хаджури.</w:t>
      </w:r>
    </w:p>
  </w:footnote>
  <w:footnote w:id="14">
    <w:p w:rsidR="0011458C" w:rsidRPr="0011458C" w:rsidRDefault="0011458C" w:rsidP="0011458C">
      <w:pPr>
        <w:pStyle w:val="a4"/>
        <w:bidi w:val="0"/>
        <w:jc w:val="both"/>
        <w:rPr>
          <w:rFonts w:ascii="Book Antiqua" w:hAnsi="Book Antiqua"/>
          <w:lang w:val="ru-RU"/>
        </w:rPr>
      </w:pPr>
      <w:r w:rsidRPr="0011458C">
        <w:rPr>
          <w:rStyle w:val="a6"/>
          <w:rFonts w:ascii="Book Antiqua" w:hAnsi="Book Antiqua"/>
        </w:rPr>
        <w:footnoteRef/>
      </w:r>
      <w:r w:rsidRPr="0011458C">
        <w:rPr>
          <w:rFonts w:ascii="Book Antiqua" w:hAnsi="Book Antiqua"/>
          <w:rtl/>
        </w:rPr>
        <w:t xml:space="preserve"> </w:t>
      </w:r>
      <w:r w:rsidRPr="0011458C">
        <w:rPr>
          <w:rFonts w:ascii="Book Antiqua" w:hAnsi="Book Antiqua"/>
          <w:lang w:val="ru-RU"/>
        </w:rPr>
        <w:t>Данная статья была выставлена на сайте 17-ого мая 2014 г. в качестве ответа на слова "Али Ми", выставленные в его соцсетях 10-ого мая 2014 г.</w:t>
      </w:r>
    </w:p>
  </w:footnote>
  <w:footnote w:id="15">
    <w:p w:rsidR="0011458C" w:rsidRPr="00AD733B" w:rsidRDefault="0011458C" w:rsidP="00AD733B">
      <w:pPr>
        <w:pStyle w:val="a4"/>
        <w:bidi w:val="0"/>
        <w:jc w:val="both"/>
        <w:rPr>
          <w:rFonts w:ascii="Book Antiqua" w:hAnsi="Book Antiqua"/>
          <w:lang w:val="ru-RU"/>
        </w:rPr>
      </w:pPr>
      <w:r w:rsidRPr="0011458C">
        <w:rPr>
          <w:rStyle w:val="a6"/>
          <w:rFonts w:ascii="Book Antiqua" w:hAnsi="Book Antiqua"/>
        </w:rPr>
        <w:footnoteRef/>
      </w:r>
      <w:r w:rsidRPr="0011458C">
        <w:rPr>
          <w:rFonts w:ascii="Book Antiqua" w:hAnsi="Book Antiqua"/>
          <w:rtl/>
        </w:rPr>
        <w:t xml:space="preserve"> </w:t>
      </w:r>
      <w:r w:rsidRPr="0011458C">
        <w:rPr>
          <w:rFonts w:ascii="Book Antiqua" w:hAnsi="Book Antiqua"/>
          <w:lang w:val="ru-RU"/>
        </w:rPr>
        <w:t xml:space="preserve">Данная статья была выставлена на сайте 7-ого июня 2014 г. в качестве ответа на распространившиеся в </w:t>
      </w:r>
      <w:r w:rsidRPr="00AD733B">
        <w:rPr>
          <w:rFonts w:ascii="Book Antiqua" w:hAnsi="Book Antiqua"/>
          <w:lang w:val="ru-RU"/>
        </w:rPr>
        <w:t>интернете слова Назратулл</w:t>
      </w:r>
      <w:r w:rsidR="00DC0BDB" w:rsidRPr="00AD733B">
        <w:rPr>
          <w:rFonts w:ascii="Book Antiqua" w:hAnsi="Book Antiqua"/>
          <w:lang w:val="ru-RU"/>
        </w:rPr>
        <w:t>ы</w:t>
      </w:r>
      <w:r w:rsidRPr="00AD733B">
        <w:rPr>
          <w:rFonts w:ascii="Book Antiqua" w:hAnsi="Book Antiqua"/>
          <w:lang w:val="ru-RU"/>
        </w:rPr>
        <w:t xml:space="preserve"> Абу Марьяма.</w:t>
      </w:r>
    </w:p>
  </w:footnote>
  <w:footnote w:id="16">
    <w:p w:rsidR="00AD733B" w:rsidRPr="00AD733B" w:rsidRDefault="00AD733B" w:rsidP="00AD733B">
      <w:pPr>
        <w:pStyle w:val="a4"/>
        <w:bidi w:val="0"/>
        <w:jc w:val="both"/>
        <w:rPr>
          <w:rFonts w:ascii="Book Antiqua" w:hAnsi="Book Antiqua"/>
          <w:lang w:val="ru-RU"/>
        </w:rPr>
      </w:pPr>
      <w:r w:rsidRPr="00AD733B">
        <w:rPr>
          <w:rStyle w:val="a6"/>
          <w:rFonts w:ascii="Book Antiqua" w:hAnsi="Book Antiqua"/>
        </w:rPr>
        <w:footnoteRef/>
      </w:r>
      <w:r w:rsidRPr="00AD733B">
        <w:rPr>
          <w:rFonts w:ascii="Book Antiqua" w:hAnsi="Book Antiqua"/>
          <w:rtl/>
        </w:rPr>
        <w:t xml:space="preserve"> </w:t>
      </w:r>
      <w:r w:rsidRPr="00AD733B">
        <w:rPr>
          <w:rFonts w:ascii="Book Antiqua" w:hAnsi="Book Antiqua"/>
          <w:lang w:val="ru-RU"/>
        </w:rPr>
        <w:t xml:space="preserve">Данная статья была выставлена на сайте 4-ого августа 2014 г. в качестве ответа на ссылку и комментарий, который поместил на "саляф-форуме" </w:t>
      </w:r>
      <w:r>
        <w:rPr>
          <w:rFonts w:ascii="Book Antiqua" w:hAnsi="Book Antiqua"/>
          <w:lang w:val="ru-RU"/>
        </w:rPr>
        <w:t>"</w:t>
      </w:r>
      <w:r w:rsidRPr="00AD733B">
        <w:rPr>
          <w:rFonts w:ascii="Book Antiqua" w:hAnsi="Book Antiqua"/>
          <w:lang w:val="ru-RU"/>
        </w:rPr>
        <w:t>Али Ми</w:t>
      </w:r>
      <w:r>
        <w:rPr>
          <w:rFonts w:ascii="Book Antiqua" w:hAnsi="Book Antiqua"/>
          <w:lang w:val="ru-RU"/>
        </w:rPr>
        <w:t>"</w:t>
      </w:r>
      <w:r w:rsidRPr="00AD733B">
        <w:rPr>
          <w:rFonts w:ascii="Book Antiqua" w:hAnsi="Book Antiqua"/>
          <w:lang w:val="ru-RU"/>
        </w:rPr>
        <w:t>, в котором речь идет об отречении от шейха Яхьи аль-Хаджури неназванными жителями Даммаджа.</w:t>
      </w:r>
    </w:p>
  </w:footnote>
  <w:footnote w:id="17">
    <w:p w:rsidR="00AD733B" w:rsidRPr="00AD733B" w:rsidRDefault="00AD733B" w:rsidP="00AD733B">
      <w:pPr>
        <w:pStyle w:val="a4"/>
        <w:bidi w:val="0"/>
        <w:jc w:val="both"/>
        <w:rPr>
          <w:rFonts w:ascii="Book Antiqua" w:hAnsi="Book Antiqua"/>
          <w:lang w:val="ru-RU"/>
        </w:rPr>
      </w:pPr>
      <w:r w:rsidRPr="00AD733B">
        <w:rPr>
          <w:rStyle w:val="a6"/>
          <w:rFonts w:ascii="Book Antiqua" w:hAnsi="Book Antiqua"/>
        </w:rPr>
        <w:footnoteRef/>
      </w:r>
      <w:r w:rsidRPr="00AD733B">
        <w:rPr>
          <w:rFonts w:ascii="Book Antiqua" w:hAnsi="Book Antiqua"/>
          <w:rtl/>
        </w:rPr>
        <w:t xml:space="preserve"> </w:t>
      </w:r>
      <w:r w:rsidRPr="00AD733B">
        <w:rPr>
          <w:rFonts w:ascii="Book Antiqua" w:hAnsi="Book Antiqua"/>
          <w:lang w:val="ru-RU"/>
        </w:rPr>
        <w:t>Данная статья была выставлена на сайте 4-ого августа 2014 г. в качестве ответа</w:t>
      </w:r>
      <w:r w:rsidRPr="00AD733B">
        <w:rPr>
          <w:rFonts w:ascii="Book Antiqua" w:hAnsi="Book Antiqua"/>
          <w:lang w:val="ru-RU"/>
        </w:rPr>
        <w:t xml:space="preserve"> на одну из записей, выставленных в соцсетях, как ответ на вопрос: "является ли Яхья аль-Хаджури наместником шейха Мукбиля".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23"/>
    <w:rsid w:val="000074F6"/>
    <w:rsid w:val="00020365"/>
    <w:rsid w:val="00035A40"/>
    <w:rsid w:val="00041892"/>
    <w:rsid w:val="0004599E"/>
    <w:rsid w:val="00053121"/>
    <w:rsid w:val="00053940"/>
    <w:rsid w:val="000609D9"/>
    <w:rsid w:val="0006127B"/>
    <w:rsid w:val="00073B8A"/>
    <w:rsid w:val="00076357"/>
    <w:rsid w:val="00076562"/>
    <w:rsid w:val="00076D42"/>
    <w:rsid w:val="000801A2"/>
    <w:rsid w:val="000904D2"/>
    <w:rsid w:val="0009668E"/>
    <w:rsid w:val="000A265D"/>
    <w:rsid w:val="000C5DDE"/>
    <w:rsid w:val="000C70B6"/>
    <w:rsid w:val="000C738A"/>
    <w:rsid w:val="000D3805"/>
    <w:rsid w:val="000E2333"/>
    <w:rsid w:val="000E74FE"/>
    <w:rsid w:val="000F330D"/>
    <w:rsid w:val="001027DE"/>
    <w:rsid w:val="001068F9"/>
    <w:rsid w:val="0011458C"/>
    <w:rsid w:val="001213E6"/>
    <w:rsid w:val="00122441"/>
    <w:rsid w:val="0012294E"/>
    <w:rsid w:val="00124575"/>
    <w:rsid w:val="00124ED2"/>
    <w:rsid w:val="0013415C"/>
    <w:rsid w:val="00145C33"/>
    <w:rsid w:val="00146E17"/>
    <w:rsid w:val="00185EAC"/>
    <w:rsid w:val="0019338C"/>
    <w:rsid w:val="001A62BF"/>
    <w:rsid w:val="001A6491"/>
    <w:rsid w:val="001B436C"/>
    <w:rsid w:val="001B4A5B"/>
    <w:rsid w:val="001C04E2"/>
    <w:rsid w:val="001C66EE"/>
    <w:rsid w:val="001D1237"/>
    <w:rsid w:val="001D1CFD"/>
    <w:rsid w:val="001E2021"/>
    <w:rsid w:val="001E5F9C"/>
    <w:rsid w:val="001F4EEB"/>
    <w:rsid w:val="00203040"/>
    <w:rsid w:val="002104C9"/>
    <w:rsid w:val="00227096"/>
    <w:rsid w:val="00240D50"/>
    <w:rsid w:val="002478E0"/>
    <w:rsid w:val="002500A4"/>
    <w:rsid w:val="002615BC"/>
    <w:rsid w:val="002771AC"/>
    <w:rsid w:val="00277945"/>
    <w:rsid w:val="00281C77"/>
    <w:rsid w:val="002A2E88"/>
    <w:rsid w:val="002C3B59"/>
    <w:rsid w:val="002C6ACF"/>
    <w:rsid w:val="002D1122"/>
    <w:rsid w:val="002D6AEC"/>
    <w:rsid w:val="002E0EF1"/>
    <w:rsid w:val="002E425A"/>
    <w:rsid w:val="002E7C1B"/>
    <w:rsid w:val="002F26E4"/>
    <w:rsid w:val="002F44EC"/>
    <w:rsid w:val="002F6C7E"/>
    <w:rsid w:val="00305E0C"/>
    <w:rsid w:val="00306757"/>
    <w:rsid w:val="00312F96"/>
    <w:rsid w:val="00313F3A"/>
    <w:rsid w:val="003160AA"/>
    <w:rsid w:val="0032057A"/>
    <w:rsid w:val="0032095B"/>
    <w:rsid w:val="003346A8"/>
    <w:rsid w:val="00360836"/>
    <w:rsid w:val="00360C59"/>
    <w:rsid w:val="00363906"/>
    <w:rsid w:val="003662EA"/>
    <w:rsid w:val="00372539"/>
    <w:rsid w:val="003725CF"/>
    <w:rsid w:val="003731F2"/>
    <w:rsid w:val="00373FFA"/>
    <w:rsid w:val="00374E03"/>
    <w:rsid w:val="003867C7"/>
    <w:rsid w:val="0039626D"/>
    <w:rsid w:val="003A0D1B"/>
    <w:rsid w:val="003A5E7E"/>
    <w:rsid w:val="003A7685"/>
    <w:rsid w:val="003B1D9B"/>
    <w:rsid w:val="003B4A43"/>
    <w:rsid w:val="003B7B7A"/>
    <w:rsid w:val="003C0436"/>
    <w:rsid w:val="003C1C0F"/>
    <w:rsid w:val="003C265F"/>
    <w:rsid w:val="003D5C1B"/>
    <w:rsid w:val="003F3935"/>
    <w:rsid w:val="003F5521"/>
    <w:rsid w:val="003F7CC3"/>
    <w:rsid w:val="0040344B"/>
    <w:rsid w:val="004050C0"/>
    <w:rsid w:val="00411D93"/>
    <w:rsid w:val="004252E2"/>
    <w:rsid w:val="00431A75"/>
    <w:rsid w:val="00433A93"/>
    <w:rsid w:val="00433DD7"/>
    <w:rsid w:val="004358AA"/>
    <w:rsid w:val="00440984"/>
    <w:rsid w:val="00450E1D"/>
    <w:rsid w:val="004525BD"/>
    <w:rsid w:val="00453293"/>
    <w:rsid w:val="0045398D"/>
    <w:rsid w:val="004600F8"/>
    <w:rsid w:val="00460549"/>
    <w:rsid w:val="00462D80"/>
    <w:rsid w:val="00464EA2"/>
    <w:rsid w:val="00471F7A"/>
    <w:rsid w:val="0047478B"/>
    <w:rsid w:val="0048052E"/>
    <w:rsid w:val="004860CC"/>
    <w:rsid w:val="00486688"/>
    <w:rsid w:val="00494975"/>
    <w:rsid w:val="004B516D"/>
    <w:rsid w:val="004C279F"/>
    <w:rsid w:val="004C3DC2"/>
    <w:rsid w:val="004E3802"/>
    <w:rsid w:val="004F7E12"/>
    <w:rsid w:val="0050182A"/>
    <w:rsid w:val="005037F9"/>
    <w:rsid w:val="005113C8"/>
    <w:rsid w:val="00513CFE"/>
    <w:rsid w:val="00515897"/>
    <w:rsid w:val="0052170A"/>
    <w:rsid w:val="00525886"/>
    <w:rsid w:val="005325AC"/>
    <w:rsid w:val="00533CF2"/>
    <w:rsid w:val="00541662"/>
    <w:rsid w:val="00544C28"/>
    <w:rsid w:val="005504BE"/>
    <w:rsid w:val="00555DD9"/>
    <w:rsid w:val="00562494"/>
    <w:rsid w:val="005763FA"/>
    <w:rsid w:val="005841C2"/>
    <w:rsid w:val="00587978"/>
    <w:rsid w:val="00593885"/>
    <w:rsid w:val="00593C9A"/>
    <w:rsid w:val="00596601"/>
    <w:rsid w:val="0059698C"/>
    <w:rsid w:val="00596AD2"/>
    <w:rsid w:val="00596EC5"/>
    <w:rsid w:val="005A717A"/>
    <w:rsid w:val="005B0AF4"/>
    <w:rsid w:val="005B3E64"/>
    <w:rsid w:val="005D4F7D"/>
    <w:rsid w:val="005E00E6"/>
    <w:rsid w:val="005E48CC"/>
    <w:rsid w:val="005F26A0"/>
    <w:rsid w:val="00601484"/>
    <w:rsid w:val="0061349B"/>
    <w:rsid w:val="00615EF2"/>
    <w:rsid w:val="006231D3"/>
    <w:rsid w:val="0062682C"/>
    <w:rsid w:val="006339D1"/>
    <w:rsid w:val="00645FE0"/>
    <w:rsid w:val="006468B5"/>
    <w:rsid w:val="00651FA3"/>
    <w:rsid w:val="00656E2F"/>
    <w:rsid w:val="00657311"/>
    <w:rsid w:val="00661252"/>
    <w:rsid w:val="006635BE"/>
    <w:rsid w:val="006802C7"/>
    <w:rsid w:val="00683FD3"/>
    <w:rsid w:val="00691BC5"/>
    <w:rsid w:val="006927BC"/>
    <w:rsid w:val="006A162F"/>
    <w:rsid w:val="006A1910"/>
    <w:rsid w:val="006A3C9F"/>
    <w:rsid w:val="006A6FE0"/>
    <w:rsid w:val="006B0B42"/>
    <w:rsid w:val="006B3492"/>
    <w:rsid w:val="006D14E8"/>
    <w:rsid w:val="006D7E37"/>
    <w:rsid w:val="006E49CD"/>
    <w:rsid w:val="00707EFD"/>
    <w:rsid w:val="007126C2"/>
    <w:rsid w:val="007274B6"/>
    <w:rsid w:val="00733552"/>
    <w:rsid w:val="00733DEE"/>
    <w:rsid w:val="00752F76"/>
    <w:rsid w:val="00767525"/>
    <w:rsid w:val="007712BC"/>
    <w:rsid w:val="007743E0"/>
    <w:rsid w:val="007834D8"/>
    <w:rsid w:val="0078782D"/>
    <w:rsid w:val="0079476D"/>
    <w:rsid w:val="007A1DFD"/>
    <w:rsid w:val="007A6BE0"/>
    <w:rsid w:val="007B0F86"/>
    <w:rsid w:val="007B160E"/>
    <w:rsid w:val="007B1A09"/>
    <w:rsid w:val="007D1E5B"/>
    <w:rsid w:val="007D4580"/>
    <w:rsid w:val="007D7A31"/>
    <w:rsid w:val="007E1457"/>
    <w:rsid w:val="007E1D5F"/>
    <w:rsid w:val="007E28D6"/>
    <w:rsid w:val="007E33C3"/>
    <w:rsid w:val="007E7484"/>
    <w:rsid w:val="00804414"/>
    <w:rsid w:val="00812F3E"/>
    <w:rsid w:val="008235E2"/>
    <w:rsid w:val="0084489F"/>
    <w:rsid w:val="008508CE"/>
    <w:rsid w:val="008526C1"/>
    <w:rsid w:val="00864772"/>
    <w:rsid w:val="0087354F"/>
    <w:rsid w:val="00873665"/>
    <w:rsid w:val="00877F2E"/>
    <w:rsid w:val="0088029B"/>
    <w:rsid w:val="008A1C8F"/>
    <w:rsid w:val="008B0026"/>
    <w:rsid w:val="008B33BB"/>
    <w:rsid w:val="008B5593"/>
    <w:rsid w:val="008C75B5"/>
    <w:rsid w:val="008D1525"/>
    <w:rsid w:val="008D44AA"/>
    <w:rsid w:val="008D468B"/>
    <w:rsid w:val="008D5545"/>
    <w:rsid w:val="008D746D"/>
    <w:rsid w:val="008D7959"/>
    <w:rsid w:val="008E080C"/>
    <w:rsid w:val="008E1D46"/>
    <w:rsid w:val="008F29C5"/>
    <w:rsid w:val="008F3A05"/>
    <w:rsid w:val="008F5A96"/>
    <w:rsid w:val="008F7F97"/>
    <w:rsid w:val="00900FB6"/>
    <w:rsid w:val="00900FE0"/>
    <w:rsid w:val="00903374"/>
    <w:rsid w:val="0091358C"/>
    <w:rsid w:val="009156AB"/>
    <w:rsid w:val="00920ACC"/>
    <w:rsid w:val="009217FE"/>
    <w:rsid w:val="00924018"/>
    <w:rsid w:val="009275BA"/>
    <w:rsid w:val="00940BE4"/>
    <w:rsid w:val="00940E2E"/>
    <w:rsid w:val="00951F42"/>
    <w:rsid w:val="00956107"/>
    <w:rsid w:val="009618B3"/>
    <w:rsid w:val="00961C08"/>
    <w:rsid w:val="009621FE"/>
    <w:rsid w:val="00963A10"/>
    <w:rsid w:val="00970581"/>
    <w:rsid w:val="00973B77"/>
    <w:rsid w:val="00980CB0"/>
    <w:rsid w:val="00986C94"/>
    <w:rsid w:val="00993DB4"/>
    <w:rsid w:val="00994827"/>
    <w:rsid w:val="009B0345"/>
    <w:rsid w:val="009B0D0C"/>
    <w:rsid w:val="009B191B"/>
    <w:rsid w:val="009C0AE8"/>
    <w:rsid w:val="009C427A"/>
    <w:rsid w:val="009C4D58"/>
    <w:rsid w:val="009C7944"/>
    <w:rsid w:val="009D03FA"/>
    <w:rsid w:val="009D544C"/>
    <w:rsid w:val="009E1B9A"/>
    <w:rsid w:val="009E57E8"/>
    <w:rsid w:val="009F3F6C"/>
    <w:rsid w:val="00A064F7"/>
    <w:rsid w:val="00A074AA"/>
    <w:rsid w:val="00A101BB"/>
    <w:rsid w:val="00A134A6"/>
    <w:rsid w:val="00A170D5"/>
    <w:rsid w:val="00A1786D"/>
    <w:rsid w:val="00A373F5"/>
    <w:rsid w:val="00A37A0E"/>
    <w:rsid w:val="00A46E82"/>
    <w:rsid w:val="00A61AEF"/>
    <w:rsid w:val="00A66681"/>
    <w:rsid w:val="00A73B9C"/>
    <w:rsid w:val="00A7415E"/>
    <w:rsid w:val="00A854D8"/>
    <w:rsid w:val="00AA10ED"/>
    <w:rsid w:val="00AA21E1"/>
    <w:rsid w:val="00AB2970"/>
    <w:rsid w:val="00AB5FCF"/>
    <w:rsid w:val="00AC6B70"/>
    <w:rsid w:val="00AD1C65"/>
    <w:rsid w:val="00AD733B"/>
    <w:rsid w:val="00AE0F88"/>
    <w:rsid w:val="00AE2859"/>
    <w:rsid w:val="00AE6BED"/>
    <w:rsid w:val="00AE7EA3"/>
    <w:rsid w:val="00AF2DC0"/>
    <w:rsid w:val="00B010FC"/>
    <w:rsid w:val="00B060B1"/>
    <w:rsid w:val="00B066CF"/>
    <w:rsid w:val="00B113A6"/>
    <w:rsid w:val="00B222F8"/>
    <w:rsid w:val="00B225D3"/>
    <w:rsid w:val="00B3717F"/>
    <w:rsid w:val="00B45539"/>
    <w:rsid w:val="00B4587F"/>
    <w:rsid w:val="00B45BBB"/>
    <w:rsid w:val="00B57445"/>
    <w:rsid w:val="00B60625"/>
    <w:rsid w:val="00B63B90"/>
    <w:rsid w:val="00B703AC"/>
    <w:rsid w:val="00B7306D"/>
    <w:rsid w:val="00B73241"/>
    <w:rsid w:val="00B74BB2"/>
    <w:rsid w:val="00B77492"/>
    <w:rsid w:val="00B878D3"/>
    <w:rsid w:val="00B925AE"/>
    <w:rsid w:val="00B94115"/>
    <w:rsid w:val="00BA2D2A"/>
    <w:rsid w:val="00BB0A39"/>
    <w:rsid w:val="00BC456D"/>
    <w:rsid w:val="00BC4A12"/>
    <w:rsid w:val="00BC589E"/>
    <w:rsid w:val="00BC7F36"/>
    <w:rsid w:val="00BE3684"/>
    <w:rsid w:val="00BF42C5"/>
    <w:rsid w:val="00BF6B30"/>
    <w:rsid w:val="00C0280C"/>
    <w:rsid w:val="00C15A20"/>
    <w:rsid w:val="00C277A3"/>
    <w:rsid w:val="00C3439C"/>
    <w:rsid w:val="00C34D38"/>
    <w:rsid w:val="00C42855"/>
    <w:rsid w:val="00C522CC"/>
    <w:rsid w:val="00C52819"/>
    <w:rsid w:val="00C5526C"/>
    <w:rsid w:val="00C577C6"/>
    <w:rsid w:val="00C804B1"/>
    <w:rsid w:val="00C85710"/>
    <w:rsid w:val="00C90F47"/>
    <w:rsid w:val="00CA0648"/>
    <w:rsid w:val="00CA32C8"/>
    <w:rsid w:val="00CB0ABF"/>
    <w:rsid w:val="00CB36DB"/>
    <w:rsid w:val="00CB37C9"/>
    <w:rsid w:val="00CB4A68"/>
    <w:rsid w:val="00CB7BAA"/>
    <w:rsid w:val="00CC0184"/>
    <w:rsid w:val="00CC3DE2"/>
    <w:rsid w:val="00CC5D37"/>
    <w:rsid w:val="00CC5F45"/>
    <w:rsid w:val="00CD2F8C"/>
    <w:rsid w:val="00CD4647"/>
    <w:rsid w:val="00CD525D"/>
    <w:rsid w:val="00CD547A"/>
    <w:rsid w:val="00CF55BF"/>
    <w:rsid w:val="00D17B9F"/>
    <w:rsid w:val="00D2525C"/>
    <w:rsid w:val="00D52B23"/>
    <w:rsid w:val="00D63C0F"/>
    <w:rsid w:val="00D65C02"/>
    <w:rsid w:val="00D67AA8"/>
    <w:rsid w:val="00D71F6C"/>
    <w:rsid w:val="00D75620"/>
    <w:rsid w:val="00DA0423"/>
    <w:rsid w:val="00DA66C9"/>
    <w:rsid w:val="00DB0288"/>
    <w:rsid w:val="00DB4EC6"/>
    <w:rsid w:val="00DB509D"/>
    <w:rsid w:val="00DC0BDB"/>
    <w:rsid w:val="00DC3E5F"/>
    <w:rsid w:val="00DC6AB6"/>
    <w:rsid w:val="00DD4D7A"/>
    <w:rsid w:val="00DE55A0"/>
    <w:rsid w:val="00DE61FB"/>
    <w:rsid w:val="00DE6F52"/>
    <w:rsid w:val="00DF1485"/>
    <w:rsid w:val="00DF3715"/>
    <w:rsid w:val="00DF4B3F"/>
    <w:rsid w:val="00DF6027"/>
    <w:rsid w:val="00DF7A62"/>
    <w:rsid w:val="00E00F85"/>
    <w:rsid w:val="00E0157E"/>
    <w:rsid w:val="00E02CDC"/>
    <w:rsid w:val="00E04F30"/>
    <w:rsid w:val="00E0762B"/>
    <w:rsid w:val="00E10647"/>
    <w:rsid w:val="00E13E42"/>
    <w:rsid w:val="00E167CC"/>
    <w:rsid w:val="00E25056"/>
    <w:rsid w:val="00E26245"/>
    <w:rsid w:val="00E27963"/>
    <w:rsid w:val="00E31097"/>
    <w:rsid w:val="00E3351C"/>
    <w:rsid w:val="00E379E3"/>
    <w:rsid w:val="00E44497"/>
    <w:rsid w:val="00E45536"/>
    <w:rsid w:val="00E46581"/>
    <w:rsid w:val="00E46986"/>
    <w:rsid w:val="00E641C4"/>
    <w:rsid w:val="00E93FAF"/>
    <w:rsid w:val="00E96ACF"/>
    <w:rsid w:val="00EA4E9B"/>
    <w:rsid w:val="00EA6A86"/>
    <w:rsid w:val="00EB3918"/>
    <w:rsid w:val="00EB4560"/>
    <w:rsid w:val="00EB7A35"/>
    <w:rsid w:val="00EC6ADC"/>
    <w:rsid w:val="00ED35AA"/>
    <w:rsid w:val="00EE03A8"/>
    <w:rsid w:val="00EF0E05"/>
    <w:rsid w:val="00EF3372"/>
    <w:rsid w:val="00EF5A8F"/>
    <w:rsid w:val="00EF7AD6"/>
    <w:rsid w:val="00F00E1F"/>
    <w:rsid w:val="00F0499B"/>
    <w:rsid w:val="00F107A7"/>
    <w:rsid w:val="00F36A7D"/>
    <w:rsid w:val="00F43F63"/>
    <w:rsid w:val="00F529BB"/>
    <w:rsid w:val="00F54429"/>
    <w:rsid w:val="00F62140"/>
    <w:rsid w:val="00F67113"/>
    <w:rsid w:val="00F716C3"/>
    <w:rsid w:val="00F74F01"/>
    <w:rsid w:val="00F75963"/>
    <w:rsid w:val="00F7733B"/>
    <w:rsid w:val="00F81C74"/>
    <w:rsid w:val="00F86567"/>
    <w:rsid w:val="00F86BFD"/>
    <w:rsid w:val="00F92A76"/>
    <w:rsid w:val="00FA6FAB"/>
    <w:rsid w:val="00FB7280"/>
    <w:rsid w:val="00FC0CD3"/>
    <w:rsid w:val="00FC39D1"/>
    <w:rsid w:val="00FC4A31"/>
    <w:rsid w:val="00FD6016"/>
    <w:rsid w:val="00FD738A"/>
    <w:rsid w:val="00FE55F9"/>
    <w:rsid w:val="00FF0CCC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D9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7749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749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749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145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458C"/>
  </w:style>
  <w:style w:type="paragraph" w:styleId="a9">
    <w:name w:val="footer"/>
    <w:basedOn w:val="a"/>
    <w:link w:val="aa"/>
    <w:uiPriority w:val="99"/>
    <w:unhideWhenUsed/>
    <w:rsid w:val="001145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4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D9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7749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749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749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145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458C"/>
  </w:style>
  <w:style w:type="paragraph" w:styleId="a9">
    <w:name w:val="footer"/>
    <w:basedOn w:val="a"/>
    <w:link w:val="aa"/>
    <w:uiPriority w:val="99"/>
    <w:unhideWhenUsed/>
    <w:rsid w:val="001145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ulhadis.ws/knigi-i-perevody/53-dammaj" TargetMode="External"/><Relationship Id="rId13" Type="http://schemas.openxmlformats.org/officeDocument/2006/relationships/hyperlink" Target="http://darulhadis.ws/audiolektsii/raznoe/141-deviz" TargetMode="External"/><Relationship Id="rId18" Type="http://schemas.openxmlformats.org/officeDocument/2006/relationships/hyperlink" Target="http://darulhadis.ws/audiolektsii/rad/182-tak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arulhadis.ws/articles/135-komm-sh-yahya" TargetMode="External"/><Relationship Id="rId17" Type="http://schemas.openxmlformats.org/officeDocument/2006/relationships/hyperlink" Target="http://darulhadis.ws/audiolektsii/raznoe/166-pal" TargetMode="External"/><Relationship Id="rId2" Type="http://schemas.openxmlformats.org/officeDocument/2006/relationships/styles" Target="styles.xml"/><Relationship Id="rId16" Type="http://schemas.openxmlformats.org/officeDocument/2006/relationships/hyperlink" Target="http://darulhadis.ws/audiolektsii/rad/152-kommb" TargetMode="External"/><Relationship Id="rId20" Type="http://schemas.openxmlformats.org/officeDocument/2006/relationships/hyperlink" Target="http://darulhadis.ws/articles/263-ovop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rulhadis.ws/audiolektsii/rad/133-pr-k-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rulhadis.ws/articles/145-kom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arulhadis.ws/articles/77-hajuri" TargetMode="External"/><Relationship Id="rId19" Type="http://schemas.openxmlformats.org/officeDocument/2006/relationships/hyperlink" Target="http://darulhadis.ws/articles/232-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rulhadis.ws/audiolektsii/rad/48-abu-zeinab" TargetMode="External"/><Relationship Id="rId14" Type="http://schemas.openxmlformats.org/officeDocument/2006/relationships/hyperlink" Target="http://darulhadis.ws/audiolektsii/raznoe/143-p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0D1E-AB7C-4933-BC82-FEC87E16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2014-08-03T19:07:00Z</cp:lastPrinted>
  <dcterms:created xsi:type="dcterms:W3CDTF">2014-08-01T22:11:00Z</dcterms:created>
  <dcterms:modified xsi:type="dcterms:W3CDTF">2014-08-03T19:17:00Z</dcterms:modified>
</cp:coreProperties>
</file>